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DFA9E" w14:textId="77777777" w:rsidR="000F3B63" w:rsidRPr="00267836" w:rsidRDefault="000F3B63" w:rsidP="00C73E98">
      <w:pPr>
        <w:jc w:val="both"/>
        <w:rPr>
          <w:rFonts w:ascii="Open Sans SemiBold" w:hAnsi="Open Sans SemiBold" w:cs="Open Sans SemiBold"/>
          <w:color w:val="808080" w:themeColor="background1" w:themeShade="80"/>
          <w:sz w:val="40"/>
        </w:rPr>
      </w:pPr>
    </w:p>
    <w:p w14:paraId="0FA46514" w14:textId="77777777" w:rsidR="000F3B63" w:rsidRPr="00267836" w:rsidRDefault="000F3B63" w:rsidP="00C73E98">
      <w:pPr>
        <w:jc w:val="both"/>
        <w:rPr>
          <w:rFonts w:ascii="Open Sans SemiBold" w:hAnsi="Open Sans SemiBold" w:cs="Open Sans SemiBold"/>
          <w:color w:val="808080" w:themeColor="background1" w:themeShade="80"/>
          <w:sz w:val="40"/>
        </w:rPr>
      </w:pPr>
    </w:p>
    <w:p w14:paraId="30C67666" w14:textId="77777777" w:rsidR="000F3B63" w:rsidRPr="00267836" w:rsidRDefault="000F3B63" w:rsidP="00C73E98">
      <w:pPr>
        <w:jc w:val="both"/>
        <w:rPr>
          <w:rFonts w:ascii="Open Sans SemiBold" w:hAnsi="Open Sans SemiBold" w:cs="Open Sans SemiBold"/>
          <w:color w:val="808080" w:themeColor="background1" w:themeShade="80"/>
          <w:sz w:val="40"/>
        </w:rPr>
      </w:pPr>
    </w:p>
    <w:p w14:paraId="48B9017E" w14:textId="77777777" w:rsidR="000F3B63" w:rsidRPr="00267836" w:rsidRDefault="000F3B63" w:rsidP="00C73E98">
      <w:pPr>
        <w:jc w:val="both"/>
        <w:rPr>
          <w:rFonts w:ascii="Open Sans SemiBold" w:hAnsi="Open Sans SemiBold" w:cs="Open Sans SemiBold"/>
          <w:color w:val="808080" w:themeColor="background1" w:themeShade="80"/>
          <w:sz w:val="40"/>
        </w:rPr>
      </w:pPr>
    </w:p>
    <w:p w14:paraId="7C7B21D3" w14:textId="77777777" w:rsidR="000F3B63" w:rsidRPr="00267836" w:rsidRDefault="000F3B63" w:rsidP="00C73E98">
      <w:pPr>
        <w:jc w:val="both"/>
        <w:rPr>
          <w:rFonts w:ascii="Open Sans SemiBold" w:hAnsi="Open Sans SemiBold" w:cs="Open Sans SemiBold"/>
          <w:color w:val="808080" w:themeColor="background1" w:themeShade="80"/>
          <w:sz w:val="40"/>
        </w:rPr>
      </w:pPr>
    </w:p>
    <w:p w14:paraId="76B60DE2" w14:textId="6B4187E5" w:rsidR="00493B26" w:rsidRPr="00267836" w:rsidRDefault="003A4530" w:rsidP="00493B26">
      <w:pPr>
        <w:jc w:val="both"/>
        <w:rPr>
          <w:rFonts w:ascii="Open Sans SemiBold" w:hAnsi="Open Sans SemiBold" w:cs="Open Sans SemiBold"/>
          <w:color w:val="808080" w:themeColor="background1" w:themeShade="80"/>
          <w:sz w:val="40"/>
        </w:rPr>
      </w:pPr>
      <w:r w:rsidRPr="00267836">
        <w:rPr>
          <w:rFonts w:ascii="Open Sans SemiBold" w:hAnsi="Open Sans SemiBold" w:cs="Open Sans SemiBold"/>
          <w:noProof/>
          <w:color w:val="646363"/>
          <w:sz w:val="32"/>
        </w:rPr>
        <w:drawing>
          <wp:anchor distT="0" distB="0" distL="114300" distR="114300" simplePos="0" relativeHeight="251658240" behindDoc="1" locked="0" layoutInCell="1" allowOverlap="1" wp14:anchorId="606E0627" wp14:editId="2B9EE668">
            <wp:simplePos x="0" y="0"/>
            <wp:positionH relativeFrom="margin">
              <wp:align>center</wp:align>
            </wp:positionH>
            <wp:positionV relativeFrom="paragraph">
              <wp:posOffset>92075</wp:posOffset>
            </wp:positionV>
            <wp:extent cx="4819650" cy="1739188"/>
            <wp:effectExtent l="0" t="0" r="0" b="0"/>
            <wp:wrapTight wrapText="bothSides">
              <wp:wrapPolygon edited="0">
                <wp:start x="8452" y="0"/>
                <wp:lineTo x="8111" y="947"/>
                <wp:lineTo x="7428" y="3550"/>
                <wp:lineTo x="3330" y="5443"/>
                <wp:lineTo x="1451" y="6627"/>
                <wp:lineTo x="1451" y="7573"/>
                <wp:lineTo x="1110" y="8520"/>
                <wp:lineTo x="256" y="11123"/>
                <wp:lineTo x="171" y="12543"/>
                <wp:lineTo x="256" y="15147"/>
                <wp:lineTo x="342" y="16093"/>
                <wp:lineTo x="7428" y="18934"/>
                <wp:lineTo x="0" y="19170"/>
                <wp:lineTo x="0" y="21064"/>
                <wp:lineTo x="20319" y="21300"/>
                <wp:lineTo x="21515" y="21300"/>
                <wp:lineTo x="21515" y="18934"/>
                <wp:lineTo x="20405" y="18934"/>
                <wp:lineTo x="20575" y="15147"/>
                <wp:lineTo x="21429" y="12780"/>
                <wp:lineTo x="21258" y="12070"/>
                <wp:lineTo x="19466" y="11360"/>
                <wp:lineTo x="19636" y="8520"/>
                <wp:lineTo x="18868" y="7810"/>
                <wp:lineTo x="15282" y="6863"/>
                <wp:lineTo x="9733" y="3787"/>
                <wp:lineTo x="9647" y="1657"/>
                <wp:lineTo x="9391" y="0"/>
                <wp:lineTo x="8452" y="0"/>
              </wp:wrapPolygon>
            </wp:wrapTight>
            <wp:docPr id="8" name="Graphic 12">
              <a:extLst xmlns:a="http://schemas.openxmlformats.org/drawingml/2006/main">
                <a:ext uri="{FF2B5EF4-FFF2-40B4-BE49-F238E27FC236}">
                  <a16:creationId xmlns:a16="http://schemas.microsoft.com/office/drawing/2014/main" id="{E2E2EDB0-3B92-406C-AC93-58BD05A435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12">
                      <a:extLst>
                        <a:ext uri="{FF2B5EF4-FFF2-40B4-BE49-F238E27FC236}">
                          <a16:creationId xmlns:a16="http://schemas.microsoft.com/office/drawing/2014/main" id="{E2E2EDB0-3B92-406C-AC93-58BD05A435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739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79AA9" w14:textId="3F9819BC" w:rsidR="00493B26" w:rsidRPr="00267836" w:rsidRDefault="00493B26" w:rsidP="00493B26">
      <w:pPr>
        <w:jc w:val="both"/>
        <w:rPr>
          <w:rFonts w:ascii="Open Sans SemiBold" w:hAnsi="Open Sans SemiBold" w:cs="Open Sans SemiBold"/>
          <w:color w:val="808080" w:themeColor="background1" w:themeShade="80"/>
          <w:sz w:val="40"/>
        </w:rPr>
      </w:pPr>
    </w:p>
    <w:p w14:paraId="3CE4BC61" w14:textId="0DEAC540" w:rsidR="00493B26" w:rsidRPr="00267836" w:rsidRDefault="00493B26" w:rsidP="00493B26">
      <w:pPr>
        <w:jc w:val="both"/>
        <w:rPr>
          <w:rFonts w:ascii="Open Sans SemiBold" w:hAnsi="Open Sans SemiBold" w:cs="Open Sans SemiBold"/>
          <w:color w:val="808080" w:themeColor="background1" w:themeShade="80"/>
          <w:sz w:val="40"/>
        </w:rPr>
      </w:pPr>
    </w:p>
    <w:p w14:paraId="780CB8F1" w14:textId="0E42881A" w:rsidR="00493B26" w:rsidRPr="00267836" w:rsidRDefault="00493B26" w:rsidP="00493B26">
      <w:pPr>
        <w:jc w:val="both"/>
        <w:rPr>
          <w:rFonts w:ascii="Open Sans SemiBold" w:hAnsi="Open Sans SemiBold" w:cs="Open Sans SemiBold"/>
          <w:color w:val="808080" w:themeColor="background1" w:themeShade="80"/>
          <w:sz w:val="40"/>
        </w:rPr>
      </w:pPr>
    </w:p>
    <w:p w14:paraId="3351E860" w14:textId="77777777" w:rsidR="00493B26" w:rsidRPr="00267836" w:rsidRDefault="00493B26" w:rsidP="00493B26">
      <w:pPr>
        <w:jc w:val="both"/>
        <w:rPr>
          <w:rFonts w:ascii="Open Sans SemiBold" w:hAnsi="Open Sans SemiBold" w:cs="Open Sans SemiBold"/>
          <w:color w:val="808080" w:themeColor="background1" w:themeShade="80"/>
          <w:sz w:val="40"/>
        </w:rPr>
      </w:pPr>
    </w:p>
    <w:p w14:paraId="5BA8C559" w14:textId="77777777" w:rsidR="00493B26" w:rsidRPr="00267836" w:rsidRDefault="00493B26" w:rsidP="00493B26">
      <w:pPr>
        <w:jc w:val="both"/>
        <w:rPr>
          <w:rFonts w:ascii="Open Sans SemiBold" w:hAnsi="Open Sans SemiBold" w:cs="Open Sans SemiBold"/>
          <w:color w:val="808080" w:themeColor="background1" w:themeShade="80"/>
          <w:sz w:val="40"/>
        </w:rPr>
      </w:pPr>
    </w:p>
    <w:p w14:paraId="432217FA" w14:textId="77777777" w:rsidR="00E72543" w:rsidRPr="00660E3F" w:rsidRDefault="00E72543" w:rsidP="00493B26">
      <w:pPr>
        <w:jc w:val="both"/>
        <w:rPr>
          <w:rFonts w:ascii="Open Sans SemiBold" w:hAnsi="Open Sans SemiBold" w:cs="Open Sans SemiBold"/>
          <w:color w:val="595959" w:themeColor="text1" w:themeTint="A6"/>
          <w:sz w:val="40"/>
        </w:rPr>
      </w:pPr>
    </w:p>
    <w:p w14:paraId="12FDAB3D" w14:textId="4C7D9D01" w:rsidR="00493B26" w:rsidRPr="00660E3F" w:rsidRDefault="005E4787" w:rsidP="00493B26">
      <w:pPr>
        <w:jc w:val="center"/>
        <w:rPr>
          <w:rFonts w:ascii="Open Sans SemiBold" w:hAnsi="Open Sans SemiBold" w:cs="Open Sans SemiBold"/>
          <w:color w:val="595959" w:themeColor="text1" w:themeTint="A6"/>
          <w:sz w:val="40"/>
        </w:rPr>
      </w:pPr>
      <w:r w:rsidRPr="00660E3F">
        <w:rPr>
          <w:rFonts w:ascii="Open Sans SemiBold" w:hAnsi="Open Sans SemiBold" w:cs="Open Sans SemiBold"/>
          <w:color w:val="595959" w:themeColor="text1" w:themeTint="A6"/>
          <w:sz w:val="40"/>
        </w:rPr>
        <w:t>Application Guide</w:t>
      </w:r>
    </w:p>
    <w:p w14:paraId="0E92C02E" w14:textId="117D67B4" w:rsidR="00DC45D3" w:rsidRDefault="0014409D" w:rsidP="00493B26">
      <w:pPr>
        <w:jc w:val="center"/>
        <w:rPr>
          <w:rFonts w:ascii="Open Sans SemiBold" w:hAnsi="Open Sans SemiBold" w:cs="Open Sans SemiBold"/>
          <w:color w:val="595959" w:themeColor="text1" w:themeTint="A6"/>
          <w:sz w:val="32"/>
          <w:szCs w:val="16"/>
        </w:rPr>
      </w:pPr>
      <w:r>
        <w:rPr>
          <w:rFonts w:ascii="Open Sans SemiBold" w:hAnsi="Open Sans SemiBold" w:cs="Open Sans SemiBold"/>
          <w:color w:val="595959" w:themeColor="text1" w:themeTint="A6"/>
          <w:sz w:val="32"/>
          <w:szCs w:val="16"/>
        </w:rPr>
        <w:t>Midlands and Lancashire Commissioning Support Unit</w:t>
      </w:r>
      <w:r w:rsidR="00DC45D3">
        <w:rPr>
          <w:rFonts w:ascii="Open Sans SemiBold" w:hAnsi="Open Sans SemiBold" w:cs="Open Sans SemiBold"/>
          <w:color w:val="595959" w:themeColor="text1" w:themeTint="A6"/>
          <w:sz w:val="32"/>
          <w:szCs w:val="16"/>
        </w:rPr>
        <w:t xml:space="preserve"> (</w:t>
      </w:r>
      <w:r>
        <w:rPr>
          <w:rFonts w:ascii="Open Sans SemiBold" w:hAnsi="Open Sans SemiBold" w:cs="Open Sans SemiBold"/>
          <w:color w:val="595959" w:themeColor="text1" w:themeTint="A6"/>
          <w:sz w:val="32"/>
          <w:szCs w:val="16"/>
        </w:rPr>
        <w:t>MLCSU</w:t>
      </w:r>
      <w:r w:rsidR="00DC45D3">
        <w:rPr>
          <w:rFonts w:ascii="Open Sans SemiBold" w:hAnsi="Open Sans SemiBold" w:cs="Open Sans SemiBold"/>
          <w:color w:val="595959" w:themeColor="text1" w:themeTint="A6"/>
          <w:sz w:val="32"/>
          <w:szCs w:val="16"/>
        </w:rPr>
        <w:t>)</w:t>
      </w:r>
    </w:p>
    <w:p w14:paraId="0FF680B4" w14:textId="01769289" w:rsidR="005E4787" w:rsidRDefault="0014409D" w:rsidP="00DC45D3">
      <w:pPr>
        <w:jc w:val="center"/>
        <w:rPr>
          <w:rFonts w:ascii="Open Sans SemiBold" w:hAnsi="Open Sans SemiBold" w:cs="Open Sans SemiBold"/>
          <w:color w:val="595959" w:themeColor="text1" w:themeTint="A6"/>
          <w:sz w:val="40"/>
          <w:szCs w:val="20"/>
        </w:rPr>
      </w:pPr>
      <w:r>
        <w:rPr>
          <w:rFonts w:ascii="Open Sans SemiBold" w:hAnsi="Open Sans SemiBold" w:cs="Open Sans SemiBold"/>
          <w:color w:val="595959" w:themeColor="text1" w:themeTint="A6"/>
          <w:sz w:val="40"/>
          <w:szCs w:val="20"/>
        </w:rPr>
        <w:t xml:space="preserve">Invoice and Payments </w:t>
      </w:r>
      <w:r w:rsidR="00960D51">
        <w:rPr>
          <w:rFonts w:ascii="Open Sans SemiBold" w:hAnsi="Open Sans SemiBold" w:cs="Open Sans SemiBold"/>
          <w:color w:val="595959" w:themeColor="text1" w:themeTint="A6"/>
          <w:sz w:val="40"/>
          <w:szCs w:val="20"/>
        </w:rPr>
        <w:t>Only</w:t>
      </w:r>
    </w:p>
    <w:p w14:paraId="1CB82B41" w14:textId="60602717" w:rsidR="00DC45D3" w:rsidRDefault="00DC45D3" w:rsidP="00DC45D3">
      <w:pPr>
        <w:jc w:val="center"/>
        <w:rPr>
          <w:rFonts w:ascii="Open Sans SemiBold" w:hAnsi="Open Sans SemiBold" w:cs="Open Sans SemiBold"/>
          <w:color w:val="595959" w:themeColor="text1" w:themeTint="A6"/>
          <w:sz w:val="40"/>
          <w:szCs w:val="20"/>
        </w:rPr>
      </w:pPr>
    </w:p>
    <w:p w14:paraId="1018B24D" w14:textId="77777777" w:rsidR="00DC45D3" w:rsidRPr="00660E3F" w:rsidRDefault="00DC45D3" w:rsidP="00DC45D3">
      <w:pPr>
        <w:jc w:val="center"/>
        <w:rPr>
          <w:rFonts w:ascii="Open Sans SemiBold" w:hAnsi="Open Sans SemiBold" w:cs="Open Sans SemiBold"/>
          <w:color w:val="595959" w:themeColor="text1" w:themeTint="A6"/>
          <w:sz w:val="32"/>
          <w:szCs w:val="16"/>
        </w:rPr>
      </w:pPr>
    </w:p>
    <w:p w14:paraId="3A07B555" w14:textId="29A063FB" w:rsidR="00267836" w:rsidRPr="00660E3F" w:rsidRDefault="005333C7" w:rsidP="00267836">
      <w:pPr>
        <w:jc w:val="both"/>
        <w:rPr>
          <w:rFonts w:ascii="Open Sans SemiBold" w:hAnsi="Open Sans SemiBold" w:cs="Open Sans SemiBold"/>
          <w:color w:val="595959" w:themeColor="text1" w:themeTint="A6"/>
          <w:sz w:val="32"/>
          <w:szCs w:val="16"/>
        </w:rPr>
      </w:pPr>
      <w:r>
        <w:rPr>
          <w:rFonts w:ascii="Open Sans SemiBold" w:hAnsi="Open Sans SemiBold" w:cs="Open Sans SemiBold"/>
          <w:color w:val="595959" w:themeColor="text1" w:themeTint="A6"/>
          <w:sz w:val="32"/>
          <w:szCs w:val="16"/>
        </w:rPr>
        <w:lastRenderedPageBreak/>
        <w:t>Midlands and Lancashire Commissioning Support Unit</w:t>
      </w:r>
      <w:r w:rsidR="002922A9">
        <w:rPr>
          <w:rFonts w:ascii="Open Sans SemiBold" w:hAnsi="Open Sans SemiBold" w:cs="Open Sans SemiBold"/>
          <w:color w:val="595959" w:themeColor="text1" w:themeTint="A6"/>
          <w:sz w:val="32"/>
          <w:szCs w:val="16"/>
        </w:rPr>
        <w:t xml:space="preserve"> (</w:t>
      </w:r>
      <w:r>
        <w:rPr>
          <w:rFonts w:ascii="Open Sans SemiBold" w:hAnsi="Open Sans SemiBold" w:cs="Open Sans SemiBold"/>
          <w:color w:val="595959" w:themeColor="text1" w:themeTint="A6"/>
          <w:sz w:val="32"/>
          <w:szCs w:val="16"/>
        </w:rPr>
        <w:t>MLCSU</w:t>
      </w:r>
      <w:r w:rsidR="002922A9">
        <w:rPr>
          <w:rFonts w:ascii="Open Sans SemiBold" w:hAnsi="Open Sans SemiBold" w:cs="Open Sans SemiBold"/>
          <w:color w:val="595959" w:themeColor="text1" w:themeTint="A6"/>
          <w:sz w:val="32"/>
          <w:szCs w:val="16"/>
        </w:rPr>
        <w:t>)</w:t>
      </w:r>
      <w:r w:rsidR="00DF5BC6" w:rsidRPr="00660E3F">
        <w:rPr>
          <w:rFonts w:ascii="Open Sans SemiBold" w:hAnsi="Open Sans SemiBold" w:cs="Open Sans SemiBold"/>
          <w:color w:val="595959" w:themeColor="text1" w:themeTint="A6"/>
          <w:sz w:val="32"/>
          <w:szCs w:val="16"/>
        </w:rPr>
        <w:t xml:space="preserve"> </w:t>
      </w:r>
      <w:r w:rsidR="00267836" w:rsidRPr="00660E3F">
        <w:rPr>
          <w:rFonts w:ascii="Open Sans SemiBold" w:hAnsi="Open Sans SemiBold" w:cs="Open Sans SemiBold"/>
          <w:color w:val="595959" w:themeColor="text1" w:themeTint="A6"/>
          <w:sz w:val="32"/>
          <w:szCs w:val="16"/>
        </w:rPr>
        <w:t xml:space="preserve">- </w:t>
      </w:r>
      <w:r w:rsidR="00A3316A" w:rsidRPr="00660E3F">
        <w:rPr>
          <w:rFonts w:ascii="Open Sans SemiBold" w:hAnsi="Open Sans SemiBold" w:cs="Open Sans SemiBold"/>
          <w:color w:val="595959" w:themeColor="text1" w:themeTint="A6"/>
          <w:sz w:val="32"/>
          <w:szCs w:val="16"/>
        </w:rPr>
        <w:t>Application Guide</w:t>
      </w:r>
    </w:p>
    <w:p w14:paraId="49FA8948" w14:textId="77777777" w:rsidR="00312850" w:rsidRDefault="00312850" w:rsidP="00E8608B">
      <w:pPr>
        <w:jc w:val="both"/>
        <w:rPr>
          <w:rFonts w:ascii="Open Sans" w:hAnsi="Open Sans" w:cs="Open Sans"/>
          <w:color w:val="595959" w:themeColor="text1" w:themeTint="A6"/>
          <w:szCs w:val="10"/>
        </w:rPr>
      </w:pPr>
    </w:p>
    <w:p w14:paraId="12C209BB" w14:textId="6FE387DD" w:rsidR="00850376" w:rsidRDefault="00960B3F" w:rsidP="00E8608B">
      <w:pPr>
        <w:jc w:val="both"/>
        <w:rPr>
          <w:rFonts w:ascii="Open Sans" w:hAnsi="Open Sans" w:cs="Open Sans"/>
          <w:color w:val="595959" w:themeColor="text1" w:themeTint="A6"/>
          <w:szCs w:val="10"/>
        </w:rPr>
      </w:pPr>
      <w:r>
        <w:rPr>
          <w:rFonts w:ascii="Open Sans" w:hAnsi="Open Sans" w:cs="Open Sans"/>
          <w:color w:val="595959" w:themeColor="text1" w:themeTint="A6"/>
          <w:szCs w:val="10"/>
        </w:rPr>
        <w:t>Midlands and Lancashire Commissioning Support Unit</w:t>
      </w:r>
      <w:r w:rsidR="00312850">
        <w:rPr>
          <w:rFonts w:ascii="Open Sans" w:hAnsi="Open Sans" w:cs="Open Sans"/>
          <w:color w:val="595959" w:themeColor="text1" w:themeTint="A6"/>
          <w:szCs w:val="10"/>
        </w:rPr>
        <w:t xml:space="preserve"> has worked with </w:t>
      </w:r>
      <w:r w:rsidR="00312850" w:rsidRPr="00232C07">
        <w:rPr>
          <w:rFonts w:ascii="Open Sans" w:hAnsi="Open Sans" w:cs="Open Sans"/>
          <w:i/>
          <w:iCs/>
          <w:color w:val="595959" w:themeColor="text1" w:themeTint="A6"/>
          <w:szCs w:val="10"/>
        </w:rPr>
        <w:t>adam</w:t>
      </w:r>
      <w:r w:rsidR="00312850">
        <w:rPr>
          <w:rFonts w:ascii="Open Sans" w:hAnsi="Open Sans" w:cs="Open Sans"/>
          <w:color w:val="595959" w:themeColor="text1" w:themeTint="A6"/>
          <w:szCs w:val="10"/>
        </w:rPr>
        <w:t xml:space="preserve"> to introduce a web-based system, </w:t>
      </w:r>
      <w:r w:rsidR="00312850" w:rsidRPr="00232C07">
        <w:rPr>
          <w:rFonts w:ascii="Open Sans" w:hAnsi="Open Sans" w:cs="Open Sans"/>
          <w:color w:val="595959" w:themeColor="text1" w:themeTint="A6"/>
          <w:szCs w:val="10"/>
          <w:u w:val="single"/>
        </w:rPr>
        <w:t>SProc.Net</w:t>
      </w:r>
      <w:r w:rsidR="00850376">
        <w:rPr>
          <w:rFonts w:ascii="Open Sans" w:hAnsi="Open Sans" w:cs="Open Sans"/>
          <w:color w:val="595959" w:themeColor="text1" w:themeTint="A6"/>
          <w:szCs w:val="10"/>
        </w:rPr>
        <w:t xml:space="preserve">, </w:t>
      </w:r>
      <w:r w:rsidR="00312850">
        <w:rPr>
          <w:rFonts w:ascii="Open Sans" w:hAnsi="Open Sans" w:cs="Open Sans"/>
          <w:color w:val="595959" w:themeColor="text1" w:themeTint="A6"/>
          <w:szCs w:val="10"/>
        </w:rPr>
        <w:t xml:space="preserve">to </w:t>
      </w:r>
      <w:r w:rsidR="00850376">
        <w:rPr>
          <w:rFonts w:ascii="Open Sans" w:hAnsi="Open Sans" w:cs="Open Sans"/>
          <w:color w:val="595959" w:themeColor="text1" w:themeTint="A6"/>
          <w:szCs w:val="10"/>
        </w:rPr>
        <w:t xml:space="preserve">help manage the </w:t>
      </w:r>
      <w:r>
        <w:rPr>
          <w:rFonts w:ascii="Open Sans" w:hAnsi="Open Sans" w:cs="Open Sans"/>
          <w:color w:val="595959" w:themeColor="text1" w:themeTint="A6"/>
          <w:szCs w:val="10"/>
        </w:rPr>
        <w:t xml:space="preserve">invoices and payments. </w:t>
      </w:r>
    </w:p>
    <w:p w14:paraId="0FA15F3C" w14:textId="0169DCAB" w:rsidR="006D5AC0" w:rsidRDefault="006D5AC0" w:rsidP="00E8608B">
      <w:pPr>
        <w:jc w:val="both"/>
        <w:rPr>
          <w:rFonts w:ascii="Open Sans" w:hAnsi="Open Sans" w:cs="Open Sans"/>
          <w:color w:val="595959" w:themeColor="text1" w:themeTint="A6"/>
          <w:szCs w:val="10"/>
        </w:rPr>
      </w:pPr>
      <w:r w:rsidRPr="006D5AC0">
        <w:rPr>
          <w:rFonts w:ascii="Open Sans" w:hAnsi="Open Sans" w:cs="Open Sans"/>
          <w:color w:val="595959" w:themeColor="text1" w:themeTint="A6"/>
          <w:szCs w:val="10"/>
        </w:rPr>
        <w:t xml:space="preserve">Financial payment arrangements will be uploaded by the MLCSU and adam, but in order to be paid from </w:t>
      </w:r>
      <w:r w:rsidR="00B959CC">
        <w:rPr>
          <w:rFonts w:ascii="Open Sans" w:hAnsi="Open Sans" w:cs="Open Sans"/>
          <w:color w:val="595959" w:themeColor="text1" w:themeTint="A6"/>
          <w:szCs w:val="10"/>
        </w:rPr>
        <w:t>1</w:t>
      </w:r>
      <w:r w:rsidR="00B959CC" w:rsidRPr="00B959CC">
        <w:rPr>
          <w:rFonts w:ascii="Open Sans" w:hAnsi="Open Sans" w:cs="Open Sans"/>
          <w:color w:val="595959" w:themeColor="text1" w:themeTint="A6"/>
          <w:szCs w:val="10"/>
          <w:vertAlign w:val="superscript"/>
        </w:rPr>
        <w:t>st</w:t>
      </w:r>
      <w:r w:rsidR="00B959CC">
        <w:rPr>
          <w:rFonts w:ascii="Open Sans" w:hAnsi="Open Sans" w:cs="Open Sans"/>
          <w:color w:val="595959" w:themeColor="text1" w:themeTint="A6"/>
          <w:szCs w:val="10"/>
        </w:rPr>
        <w:t xml:space="preserve"> April 2021</w:t>
      </w:r>
      <w:r w:rsidRPr="006D5AC0">
        <w:rPr>
          <w:rFonts w:ascii="Open Sans" w:hAnsi="Open Sans" w:cs="Open Sans"/>
          <w:color w:val="595959" w:themeColor="text1" w:themeTint="A6"/>
          <w:szCs w:val="10"/>
        </w:rPr>
        <w:t xml:space="preserve"> you will need to register as a Provider and complete an Accreditation and Enrolment on SProc.net</w:t>
      </w:r>
      <w:r w:rsidR="00B959CC">
        <w:rPr>
          <w:rFonts w:ascii="Open Sans" w:hAnsi="Open Sans" w:cs="Open Sans"/>
          <w:color w:val="595959" w:themeColor="text1" w:themeTint="A6"/>
          <w:szCs w:val="10"/>
        </w:rPr>
        <w:t xml:space="preserve"> by 5</w:t>
      </w:r>
      <w:r w:rsidR="00B959CC" w:rsidRPr="00B959CC">
        <w:rPr>
          <w:rFonts w:ascii="Open Sans" w:hAnsi="Open Sans" w:cs="Open Sans"/>
          <w:color w:val="595959" w:themeColor="text1" w:themeTint="A6"/>
          <w:szCs w:val="10"/>
          <w:vertAlign w:val="superscript"/>
        </w:rPr>
        <w:t>th</w:t>
      </w:r>
      <w:r w:rsidR="00B959CC">
        <w:rPr>
          <w:rFonts w:ascii="Open Sans" w:hAnsi="Open Sans" w:cs="Open Sans"/>
          <w:color w:val="595959" w:themeColor="text1" w:themeTint="A6"/>
          <w:szCs w:val="10"/>
        </w:rPr>
        <w:t xml:space="preserve"> April 2021</w:t>
      </w:r>
      <w:r w:rsidRPr="006D5AC0">
        <w:rPr>
          <w:rFonts w:ascii="Open Sans" w:hAnsi="Open Sans" w:cs="Open Sans"/>
          <w:color w:val="595959" w:themeColor="text1" w:themeTint="A6"/>
          <w:szCs w:val="10"/>
        </w:rPr>
        <w:t>. During this process you will be asked to provide basic company details, answer questions about your organisation and upload relevant documents.</w:t>
      </w:r>
    </w:p>
    <w:p w14:paraId="70A1BDAB" w14:textId="77777777" w:rsidR="00F45D4B" w:rsidRPr="00F45D4B" w:rsidRDefault="00F45D4B" w:rsidP="00F45D4B">
      <w:pPr>
        <w:jc w:val="both"/>
        <w:rPr>
          <w:rFonts w:ascii="Open Sans" w:hAnsi="Open Sans" w:cs="Open Sans"/>
          <w:color w:val="595959" w:themeColor="text1" w:themeTint="A6"/>
          <w:szCs w:val="10"/>
        </w:rPr>
      </w:pPr>
      <w:r w:rsidRPr="00F45D4B">
        <w:rPr>
          <w:rFonts w:ascii="Open Sans" w:hAnsi="Open Sans" w:cs="Open Sans"/>
          <w:color w:val="595959" w:themeColor="text1" w:themeTint="A6"/>
          <w:szCs w:val="10"/>
        </w:rPr>
        <w:t>A part of this change will be the introduction of an automated, efficient and paperless</w:t>
      </w:r>
    </w:p>
    <w:p w14:paraId="07F64CA0" w14:textId="77777777" w:rsidR="00F45D4B" w:rsidRPr="00F45D4B" w:rsidRDefault="00F45D4B" w:rsidP="00F45D4B">
      <w:pPr>
        <w:jc w:val="both"/>
        <w:rPr>
          <w:rFonts w:ascii="Open Sans" w:hAnsi="Open Sans" w:cs="Open Sans"/>
          <w:color w:val="595959" w:themeColor="text1" w:themeTint="A6"/>
          <w:szCs w:val="10"/>
        </w:rPr>
      </w:pPr>
      <w:r w:rsidRPr="00F45D4B">
        <w:rPr>
          <w:rFonts w:ascii="Open Sans" w:hAnsi="Open Sans" w:cs="Open Sans"/>
          <w:color w:val="595959" w:themeColor="text1" w:themeTint="A6"/>
          <w:szCs w:val="10"/>
        </w:rPr>
        <w:t>invoicing process including the following:</w:t>
      </w:r>
    </w:p>
    <w:p w14:paraId="7EE6F05A" w14:textId="77777777" w:rsidR="00F45D4B" w:rsidRDefault="00F45D4B" w:rsidP="00D074E6">
      <w:pPr>
        <w:pStyle w:val="ListParagraph"/>
        <w:numPr>
          <w:ilvl w:val="0"/>
          <w:numId w:val="39"/>
        </w:numPr>
        <w:jc w:val="both"/>
        <w:rPr>
          <w:rFonts w:ascii="Open Sans" w:hAnsi="Open Sans" w:cs="Open Sans"/>
          <w:color w:val="595959" w:themeColor="text1" w:themeTint="A6"/>
          <w:szCs w:val="10"/>
        </w:rPr>
      </w:pPr>
      <w:r w:rsidRPr="00F45D4B">
        <w:rPr>
          <w:rFonts w:ascii="Open Sans" w:hAnsi="Open Sans" w:cs="Open Sans"/>
          <w:color w:val="595959" w:themeColor="text1" w:themeTint="A6"/>
          <w:szCs w:val="10"/>
        </w:rPr>
        <w:t xml:space="preserve">Fully online process for submitting service receipts to receive payment for work completed. </w:t>
      </w:r>
    </w:p>
    <w:p w14:paraId="72011CFB" w14:textId="77777777" w:rsidR="00F45D4B" w:rsidRDefault="00F45D4B" w:rsidP="00CC06AE">
      <w:pPr>
        <w:pStyle w:val="ListParagraph"/>
        <w:numPr>
          <w:ilvl w:val="0"/>
          <w:numId w:val="39"/>
        </w:numPr>
        <w:jc w:val="both"/>
        <w:rPr>
          <w:rFonts w:ascii="Open Sans" w:hAnsi="Open Sans" w:cs="Open Sans"/>
          <w:color w:val="595959" w:themeColor="text1" w:themeTint="A6"/>
          <w:szCs w:val="10"/>
        </w:rPr>
      </w:pPr>
      <w:r w:rsidRPr="00F45D4B">
        <w:rPr>
          <w:rFonts w:ascii="Open Sans" w:hAnsi="Open Sans" w:cs="Open Sans"/>
          <w:color w:val="595959" w:themeColor="text1" w:themeTint="A6"/>
          <w:szCs w:val="10"/>
        </w:rPr>
        <w:t xml:space="preserve">Multiple support and communications channels for assistance completing service receipt submissions. </w:t>
      </w:r>
    </w:p>
    <w:p w14:paraId="353608A2" w14:textId="77777777" w:rsidR="00F45D4B" w:rsidRDefault="00F45D4B" w:rsidP="00F45D4B">
      <w:pPr>
        <w:pStyle w:val="ListParagraph"/>
        <w:numPr>
          <w:ilvl w:val="0"/>
          <w:numId w:val="39"/>
        </w:numPr>
        <w:jc w:val="both"/>
        <w:rPr>
          <w:rFonts w:ascii="Open Sans" w:hAnsi="Open Sans" w:cs="Open Sans"/>
          <w:color w:val="595959" w:themeColor="text1" w:themeTint="A6"/>
          <w:szCs w:val="10"/>
        </w:rPr>
      </w:pPr>
      <w:r w:rsidRPr="00F45D4B">
        <w:rPr>
          <w:rFonts w:ascii="Open Sans" w:hAnsi="Open Sans" w:cs="Open Sans"/>
          <w:color w:val="595959" w:themeColor="text1" w:themeTint="A6"/>
          <w:szCs w:val="10"/>
        </w:rPr>
        <w:t>Comprehensive online records and auditable detail of all current active service</w:t>
      </w:r>
      <w:r>
        <w:rPr>
          <w:rFonts w:ascii="Open Sans" w:hAnsi="Open Sans" w:cs="Open Sans"/>
          <w:color w:val="595959" w:themeColor="text1" w:themeTint="A6"/>
          <w:szCs w:val="10"/>
        </w:rPr>
        <w:t xml:space="preserve"> </w:t>
      </w:r>
      <w:r w:rsidRPr="00F45D4B">
        <w:rPr>
          <w:rFonts w:ascii="Open Sans" w:hAnsi="Open Sans" w:cs="Open Sans"/>
          <w:color w:val="595959" w:themeColor="text1" w:themeTint="A6"/>
          <w:szCs w:val="10"/>
        </w:rPr>
        <w:t>agreements with the functionality to update information and terms of the contract</w:t>
      </w:r>
      <w:r>
        <w:rPr>
          <w:rFonts w:ascii="Open Sans" w:hAnsi="Open Sans" w:cs="Open Sans"/>
          <w:color w:val="595959" w:themeColor="text1" w:themeTint="A6"/>
          <w:szCs w:val="10"/>
        </w:rPr>
        <w:t xml:space="preserve"> </w:t>
      </w:r>
      <w:r w:rsidRPr="00F45D4B">
        <w:rPr>
          <w:rFonts w:ascii="Open Sans" w:hAnsi="Open Sans" w:cs="Open Sans"/>
          <w:color w:val="595959" w:themeColor="text1" w:themeTint="A6"/>
          <w:szCs w:val="10"/>
        </w:rPr>
        <w:t>where necessary.</w:t>
      </w:r>
      <w:r>
        <w:rPr>
          <w:rFonts w:ascii="Open Sans" w:hAnsi="Open Sans" w:cs="Open Sans"/>
          <w:color w:val="595959" w:themeColor="text1" w:themeTint="A6"/>
          <w:szCs w:val="10"/>
        </w:rPr>
        <w:t xml:space="preserve"> </w:t>
      </w:r>
    </w:p>
    <w:p w14:paraId="403CCEF1" w14:textId="77777777" w:rsidR="00F45D4B" w:rsidRDefault="00F45D4B" w:rsidP="00F45D4B">
      <w:pPr>
        <w:pStyle w:val="ListParagraph"/>
        <w:numPr>
          <w:ilvl w:val="0"/>
          <w:numId w:val="39"/>
        </w:numPr>
        <w:jc w:val="both"/>
        <w:rPr>
          <w:rFonts w:ascii="Open Sans" w:hAnsi="Open Sans" w:cs="Open Sans"/>
          <w:color w:val="595959" w:themeColor="text1" w:themeTint="A6"/>
          <w:szCs w:val="10"/>
        </w:rPr>
      </w:pPr>
      <w:r w:rsidRPr="00F45D4B">
        <w:rPr>
          <w:rFonts w:ascii="Open Sans" w:hAnsi="Open Sans" w:cs="Open Sans"/>
          <w:color w:val="595959" w:themeColor="text1" w:themeTint="A6"/>
          <w:szCs w:val="10"/>
        </w:rPr>
        <w:t>Service receipts can be modified after the fact to account for any necessary corrections to be approved by MLCSU.</w:t>
      </w:r>
    </w:p>
    <w:p w14:paraId="1D07EC77" w14:textId="77777777" w:rsidR="00F45D4B" w:rsidRDefault="00F45D4B" w:rsidP="00C7308D">
      <w:pPr>
        <w:pStyle w:val="ListParagraph"/>
        <w:numPr>
          <w:ilvl w:val="0"/>
          <w:numId w:val="39"/>
        </w:numPr>
        <w:jc w:val="both"/>
        <w:rPr>
          <w:rFonts w:ascii="Open Sans" w:hAnsi="Open Sans" w:cs="Open Sans"/>
          <w:color w:val="595959" w:themeColor="text1" w:themeTint="A6"/>
          <w:szCs w:val="10"/>
        </w:rPr>
      </w:pPr>
      <w:r w:rsidRPr="00F45D4B">
        <w:rPr>
          <w:rFonts w:ascii="Open Sans" w:hAnsi="Open Sans" w:cs="Open Sans"/>
          <w:color w:val="595959" w:themeColor="text1" w:themeTint="A6"/>
          <w:szCs w:val="10"/>
        </w:rPr>
        <w:t xml:space="preserve">Live updates on progress though the payment cycle for each invoice, detailing when a Supplier can expect to be paid across all service agreements and how much they will receive. </w:t>
      </w:r>
    </w:p>
    <w:p w14:paraId="4DEA3597" w14:textId="107614C8" w:rsidR="006D34D6" w:rsidRPr="00F45D4B" w:rsidRDefault="00F45D4B" w:rsidP="00C7308D">
      <w:pPr>
        <w:pStyle w:val="ListParagraph"/>
        <w:numPr>
          <w:ilvl w:val="0"/>
          <w:numId w:val="39"/>
        </w:numPr>
        <w:jc w:val="both"/>
        <w:rPr>
          <w:rFonts w:ascii="Open Sans" w:hAnsi="Open Sans" w:cs="Open Sans"/>
          <w:color w:val="595959" w:themeColor="text1" w:themeTint="A6"/>
          <w:szCs w:val="10"/>
        </w:rPr>
      </w:pPr>
      <w:r w:rsidRPr="00F45D4B">
        <w:rPr>
          <w:rFonts w:ascii="Open Sans" w:hAnsi="Open Sans" w:cs="Open Sans"/>
          <w:color w:val="595959" w:themeColor="text1" w:themeTint="A6"/>
          <w:szCs w:val="10"/>
        </w:rPr>
        <w:t>The opportunity to run live reports from SProc.Net.</w:t>
      </w:r>
    </w:p>
    <w:p w14:paraId="0DF1EB55" w14:textId="7B8CA706" w:rsidR="006D34D6" w:rsidRDefault="006D34D6" w:rsidP="006D34D6">
      <w:pPr>
        <w:jc w:val="both"/>
        <w:rPr>
          <w:rFonts w:ascii="Open Sans" w:hAnsi="Open Sans" w:cs="Open Sans"/>
          <w:color w:val="595959" w:themeColor="text1" w:themeTint="A6"/>
          <w:szCs w:val="10"/>
        </w:rPr>
      </w:pPr>
      <w:r>
        <w:rPr>
          <w:rFonts w:ascii="Open Sans" w:hAnsi="Open Sans" w:cs="Open Sans"/>
          <w:color w:val="595959" w:themeColor="text1" w:themeTint="A6"/>
          <w:szCs w:val="10"/>
        </w:rPr>
        <w:t xml:space="preserve">The Application Guide has therefore been created to give you a more in-depth overview of the </w:t>
      </w:r>
      <w:r w:rsidR="00551F8A">
        <w:rPr>
          <w:rFonts w:ascii="Open Sans" w:hAnsi="Open Sans" w:cs="Open Sans"/>
          <w:color w:val="595959" w:themeColor="text1" w:themeTint="A6"/>
          <w:szCs w:val="10"/>
        </w:rPr>
        <w:t>information that you will be required to provide in order to register onto the system. This document will cover the following:</w:t>
      </w:r>
    </w:p>
    <w:p w14:paraId="45CEB540" w14:textId="213B30EE" w:rsidR="00551F8A" w:rsidRDefault="00551F8A" w:rsidP="00551F8A">
      <w:pPr>
        <w:pStyle w:val="ListParagraph"/>
        <w:numPr>
          <w:ilvl w:val="0"/>
          <w:numId w:val="32"/>
        </w:numPr>
        <w:jc w:val="both"/>
        <w:rPr>
          <w:rFonts w:ascii="Open Sans" w:hAnsi="Open Sans" w:cs="Open Sans"/>
          <w:color w:val="595959" w:themeColor="text1" w:themeTint="A6"/>
          <w:szCs w:val="10"/>
        </w:rPr>
      </w:pPr>
      <w:r w:rsidRPr="00551F8A">
        <w:rPr>
          <w:rFonts w:ascii="Open Sans" w:hAnsi="Open Sans" w:cs="Open Sans"/>
          <w:color w:val="595959" w:themeColor="text1" w:themeTint="A6"/>
          <w:szCs w:val="10"/>
        </w:rPr>
        <w:t xml:space="preserve">How to join </w:t>
      </w:r>
      <w:r w:rsidRPr="00617A7E">
        <w:rPr>
          <w:rFonts w:ascii="Open Sans" w:hAnsi="Open Sans" w:cs="Open Sans"/>
          <w:color w:val="595959" w:themeColor="text1" w:themeTint="A6"/>
          <w:szCs w:val="10"/>
          <w:u w:val="single"/>
        </w:rPr>
        <w:t>SProc.Net</w:t>
      </w:r>
      <w:r w:rsidRPr="00551F8A">
        <w:rPr>
          <w:rFonts w:ascii="Open Sans" w:hAnsi="Open Sans" w:cs="Open Sans"/>
          <w:color w:val="595959" w:themeColor="text1" w:themeTint="A6"/>
          <w:szCs w:val="10"/>
        </w:rPr>
        <w:t xml:space="preserve"> </w:t>
      </w:r>
    </w:p>
    <w:p w14:paraId="76D0E1DD" w14:textId="3D4407CB" w:rsidR="00551F8A" w:rsidRDefault="00551F8A" w:rsidP="00551F8A">
      <w:pPr>
        <w:pStyle w:val="ListParagraph"/>
        <w:numPr>
          <w:ilvl w:val="0"/>
          <w:numId w:val="33"/>
        </w:numPr>
        <w:jc w:val="both"/>
        <w:rPr>
          <w:rFonts w:ascii="Open Sans" w:hAnsi="Open Sans" w:cs="Open Sans"/>
          <w:color w:val="595959" w:themeColor="text1" w:themeTint="A6"/>
          <w:szCs w:val="10"/>
        </w:rPr>
      </w:pPr>
      <w:r>
        <w:rPr>
          <w:rFonts w:ascii="Open Sans" w:hAnsi="Open Sans" w:cs="Open Sans"/>
          <w:color w:val="595959" w:themeColor="text1" w:themeTint="A6"/>
          <w:szCs w:val="10"/>
        </w:rPr>
        <w:t xml:space="preserve">Registration </w:t>
      </w:r>
    </w:p>
    <w:p w14:paraId="75EBCFE8" w14:textId="3BB498C8" w:rsidR="00551F8A" w:rsidRDefault="00551F8A" w:rsidP="00551F8A">
      <w:pPr>
        <w:pStyle w:val="ListParagraph"/>
        <w:numPr>
          <w:ilvl w:val="0"/>
          <w:numId w:val="33"/>
        </w:numPr>
        <w:jc w:val="both"/>
        <w:rPr>
          <w:rFonts w:ascii="Open Sans" w:hAnsi="Open Sans" w:cs="Open Sans"/>
          <w:color w:val="595959" w:themeColor="text1" w:themeTint="A6"/>
          <w:szCs w:val="10"/>
        </w:rPr>
      </w:pPr>
      <w:r>
        <w:rPr>
          <w:rFonts w:ascii="Open Sans" w:hAnsi="Open Sans" w:cs="Open Sans"/>
          <w:color w:val="595959" w:themeColor="text1" w:themeTint="A6"/>
          <w:szCs w:val="10"/>
        </w:rPr>
        <w:t xml:space="preserve">Accreditation </w:t>
      </w:r>
    </w:p>
    <w:p w14:paraId="1A55F3B8" w14:textId="079B09EE" w:rsidR="00551F8A" w:rsidRDefault="00551F8A" w:rsidP="00551F8A">
      <w:pPr>
        <w:pStyle w:val="ListParagraph"/>
        <w:numPr>
          <w:ilvl w:val="0"/>
          <w:numId w:val="33"/>
        </w:numPr>
        <w:jc w:val="both"/>
        <w:rPr>
          <w:rFonts w:ascii="Open Sans" w:hAnsi="Open Sans" w:cs="Open Sans"/>
          <w:color w:val="595959" w:themeColor="text1" w:themeTint="A6"/>
          <w:szCs w:val="10"/>
        </w:rPr>
      </w:pPr>
      <w:r>
        <w:rPr>
          <w:rFonts w:ascii="Open Sans" w:hAnsi="Open Sans" w:cs="Open Sans"/>
          <w:color w:val="595959" w:themeColor="text1" w:themeTint="A6"/>
          <w:szCs w:val="10"/>
        </w:rPr>
        <w:t xml:space="preserve">Enrolment </w:t>
      </w:r>
    </w:p>
    <w:p w14:paraId="6B512916" w14:textId="4397B9DE" w:rsidR="00551F8A" w:rsidRPr="00551F8A" w:rsidRDefault="00551F8A" w:rsidP="006D34D6">
      <w:pPr>
        <w:pStyle w:val="ListParagraph"/>
        <w:numPr>
          <w:ilvl w:val="0"/>
          <w:numId w:val="32"/>
        </w:numPr>
        <w:jc w:val="both"/>
        <w:rPr>
          <w:rFonts w:ascii="Open Sans" w:hAnsi="Open Sans" w:cs="Open Sans"/>
          <w:color w:val="595959" w:themeColor="text1" w:themeTint="A6"/>
          <w:szCs w:val="10"/>
        </w:rPr>
      </w:pPr>
      <w:r>
        <w:rPr>
          <w:rFonts w:ascii="Open Sans" w:hAnsi="Open Sans" w:cs="Open Sans"/>
          <w:color w:val="595959" w:themeColor="text1" w:themeTint="A6"/>
          <w:szCs w:val="10"/>
        </w:rPr>
        <w:t>Next Steps</w:t>
      </w:r>
    </w:p>
    <w:p w14:paraId="6E686C8E" w14:textId="77777777" w:rsidR="00960D51" w:rsidRDefault="00960D51" w:rsidP="00563DAB">
      <w:pPr>
        <w:spacing w:line="276" w:lineRule="auto"/>
        <w:ind w:right="95"/>
        <w:jc w:val="both"/>
        <w:rPr>
          <w:rFonts w:ascii="Open Sans SemiBold" w:hAnsi="Open Sans SemiBold" w:cs="Open Sans SemiBold"/>
          <w:color w:val="595959" w:themeColor="text1" w:themeTint="A6"/>
          <w:sz w:val="40"/>
          <w:szCs w:val="40"/>
        </w:rPr>
      </w:pPr>
    </w:p>
    <w:p w14:paraId="3B63C5BD" w14:textId="5DF07FEC" w:rsidR="00563DAB" w:rsidRDefault="00563DAB" w:rsidP="00563DAB">
      <w:pPr>
        <w:spacing w:line="276" w:lineRule="auto"/>
        <w:ind w:right="95"/>
        <w:jc w:val="both"/>
        <w:rPr>
          <w:rFonts w:ascii="Open Sans SemiBold" w:hAnsi="Open Sans SemiBold" w:cs="Open Sans SemiBold"/>
          <w:color w:val="595959" w:themeColor="text1" w:themeTint="A6"/>
          <w:sz w:val="40"/>
          <w:szCs w:val="40"/>
        </w:rPr>
      </w:pPr>
      <w:r w:rsidRPr="00660E3F">
        <w:rPr>
          <w:rFonts w:ascii="Open Sans SemiBold" w:hAnsi="Open Sans SemiBold" w:cs="Open Sans SemiBold"/>
          <w:color w:val="595959" w:themeColor="text1" w:themeTint="A6"/>
          <w:sz w:val="40"/>
          <w:szCs w:val="40"/>
        </w:rPr>
        <w:lastRenderedPageBreak/>
        <w:t xml:space="preserve">How to join </w:t>
      </w:r>
      <w:r w:rsidRPr="00617A7E">
        <w:rPr>
          <w:rFonts w:ascii="Open Sans SemiBold" w:hAnsi="Open Sans SemiBold" w:cs="Open Sans SemiBold"/>
          <w:color w:val="595959" w:themeColor="text1" w:themeTint="A6"/>
          <w:sz w:val="40"/>
          <w:szCs w:val="40"/>
          <w:u w:val="single"/>
        </w:rPr>
        <w:t>SProc.Net</w:t>
      </w:r>
    </w:p>
    <w:p w14:paraId="525A0AF5" w14:textId="77777777" w:rsidR="00621D36" w:rsidRDefault="00621D36" w:rsidP="00621D36">
      <w:pPr>
        <w:jc w:val="both"/>
        <w:rPr>
          <w:rFonts w:ascii="Open Sans" w:hAnsi="Open Sans" w:cs="Open Sans"/>
          <w:color w:val="595959" w:themeColor="text1" w:themeTint="A6"/>
          <w:szCs w:val="10"/>
        </w:rPr>
      </w:pPr>
    </w:p>
    <w:p w14:paraId="3114DFBA" w14:textId="38EE9B3C" w:rsidR="00621D36" w:rsidRDefault="00621D36" w:rsidP="00621D36">
      <w:pPr>
        <w:jc w:val="both"/>
        <w:rPr>
          <w:rFonts w:ascii="Open Sans" w:hAnsi="Open Sans" w:cs="Open Sans"/>
          <w:color w:val="595959" w:themeColor="text1" w:themeTint="A6"/>
          <w:szCs w:val="10"/>
        </w:rPr>
      </w:pPr>
      <w:r>
        <w:rPr>
          <w:rFonts w:ascii="Open Sans" w:hAnsi="Open Sans" w:cs="Open Sans"/>
          <w:color w:val="595959" w:themeColor="text1" w:themeTint="A6"/>
          <w:szCs w:val="10"/>
        </w:rPr>
        <w:t xml:space="preserve">When joining </w:t>
      </w:r>
      <w:r w:rsidRPr="00617A7E">
        <w:rPr>
          <w:rFonts w:ascii="Open Sans" w:hAnsi="Open Sans" w:cs="Open Sans"/>
          <w:color w:val="595959" w:themeColor="text1" w:themeTint="A6"/>
          <w:szCs w:val="10"/>
          <w:u w:val="single"/>
        </w:rPr>
        <w:t>SProc.Net</w:t>
      </w:r>
      <w:r>
        <w:rPr>
          <w:rFonts w:ascii="Open Sans" w:hAnsi="Open Sans" w:cs="Open Sans"/>
          <w:color w:val="595959" w:themeColor="text1" w:themeTint="A6"/>
          <w:szCs w:val="10"/>
        </w:rPr>
        <w:t xml:space="preserve">, providers will need to provide </w:t>
      </w:r>
      <w:r w:rsidR="00525154">
        <w:rPr>
          <w:rFonts w:ascii="Open Sans" w:hAnsi="Open Sans" w:cs="Open Sans"/>
          <w:color w:val="595959" w:themeColor="text1" w:themeTint="A6"/>
          <w:szCs w:val="10"/>
        </w:rPr>
        <w:t>certain information to</w:t>
      </w:r>
      <w:r w:rsidR="00617A7E">
        <w:rPr>
          <w:rFonts w:ascii="Open Sans" w:hAnsi="Open Sans" w:cs="Open Sans"/>
          <w:color w:val="595959" w:themeColor="text1" w:themeTint="A6"/>
          <w:szCs w:val="10"/>
        </w:rPr>
        <w:t xml:space="preserve"> </w:t>
      </w:r>
      <w:r w:rsidR="005C11A3">
        <w:rPr>
          <w:rFonts w:ascii="Open Sans" w:hAnsi="Open Sans" w:cs="Open Sans"/>
          <w:color w:val="595959" w:themeColor="text1" w:themeTint="A6"/>
          <w:szCs w:val="10"/>
        </w:rPr>
        <w:t>Midlands and Lancashire Commissioning Support Unit</w:t>
      </w:r>
      <w:r w:rsidR="00525154">
        <w:rPr>
          <w:rFonts w:ascii="Open Sans" w:hAnsi="Open Sans" w:cs="Open Sans"/>
          <w:color w:val="595959" w:themeColor="text1" w:themeTint="A6"/>
          <w:szCs w:val="10"/>
        </w:rPr>
        <w:t xml:space="preserve"> as part of their onboarding process. It is a simple two step application process consist</w:t>
      </w:r>
      <w:r w:rsidR="00751D2C">
        <w:rPr>
          <w:rFonts w:ascii="Open Sans" w:hAnsi="Open Sans" w:cs="Open Sans"/>
          <w:color w:val="595959" w:themeColor="text1" w:themeTint="A6"/>
          <w:szCs w:val="10"/>
        </w:rPr>
        <w:t xml:space="preserve">ing </w:t>
      </w:r>
      <w:r w:rsidR="00617A7E">
        <w:rPr>
          <w:rFonts w:ascii="Open Sans" w:hAnsi="Open Sans" w:cs="Open Sans"/>
          <w:color w:val="595959" w:themeColor="text1" w:themeTint="A6"/>
          <w:szCs w:val="10"/>
        </w:rPr>
        <w:t xml:space="preserve">1) </w:t>
      </w:r>
      <w:r w:rsidR="00751D2C">
        <w:rPr>
          <w:rFonts w:ascii="Open Sans" w:hAnsi="Open Sans" w:cs="Open Sans"/>
          <w:color w:val="595959" w:themeColor="text1" w:themeTint="A6"/>
          <w:szCs w:val="10"/>
        </w:rPr>
        <w:t xml:space="preserve">of Registration and </w:t>
      </w:r>
      <w:r w:rsidR="00617A7E">
        <w:rPr>
          <w:rFonts w:ascii="Open Sans" w:hAnsi="Open Sans" w:cs="Open Sans"/>
          <w:color w:val="595959" w:themeColor="text1" w:themeTint="A6"/>
          <w:szCs w:val="10"/>
        </w:rPr>
        <w:t>2) an</w:t>
      </w:r>
      <w:r w:rsidR="00751D2C">
        <w:rPr>
          <w:rFonts w:ascii="Open Sans" w:hAnsi="Open Sans" w:cs="Open Sans"/>
          <w:color w:val="595959" w:themeColor="text1" w:themeTint="A6"/>
          <w:szCs w:val="10"/>
        </w:rPr>
        <w:t xml:space="preserve"> Accreditation </w:t>
      </w:r>
      <w:r w:rsidR="00617A7E">
        <w:rPr>
          <w:rFonts w:ascii="Open Sans" w:hAnsi="Open Sans" w:cs="Open Sans"/>
          <w:color w:val="595959" w:themeColor="text1" w:themeTint="A6"/>
          <w:szCs w:val="10"/>
        </w:rPr>
        <w:t>&amp;</w:t>
      </w:r>
      <w:r w:rsidR="00751D2C">
        <w:rPr>
          <w:rFonts w:ascii="Open Sans" w:hAnsi="Open Sans" w:cs="Open Sans"/>
          <w:color w:val="595959" w:themeColor="text1" w:themeTint="A6"/>
          <w:szCs w:val="10"/>
        </w:rPr>
        <w:t xml:space="preserve"> Enrolment.</w:t>
      </w:r>
    </w:p>
    <w:p w14:paraId="1F8AB338" w14:textId="01B77CC3" w:rsidR="00551F8A" w:rsidRPr="00751D2C" w:rsidRDefault="00751D2C" w:rsidP="00751D2C">
      <w:pPr>
        <w:jc w:val="both"/>
        <w:rPr>
          <w:rFonts w:ascii="Open Sans" w:hAnsi="Open Sans" w:cs="Open Sans"/>
          <w:color w:val="595959" w:themeColor="text1" w:themeTint="A6"/>
          <w:szCs w:val="10"/>
        </w:rPr>
      </w:pPr>
      <w:r>
        <w:rPr>
          <w:rFonts w:ascii="Open Sans" w:hAnsi="Open Sans" w:cs="Open Sans"/>
          <w:color w:val="595959" w:themeColor="text1" w:themeTint="A6"/>
          <w:szCs w:val="10"/>
        </w:rPr>
        <w:t>The step-by-step process to be completed online is as follows:</w:t>
      </w:r>
    </w:p>
    <w:p w14:paraId="04B5B951" w14:textId="3C476D90" w:rsidR="00DE2447" w:rsidRPr="00660E3F" w:rsidRDefault="00A3316A" w:rsidP="00DF680D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 w:rsidRPr="00660E3F">
        <w:rPr>
          <w:rFonts w:ascii="Open Sans" w:hAnsi="Open Sans" w:cs="Open Sans"/>
          <w:noProof/>
          <w:color w:val="595959" w:themeColor="text1" w:themeTint="A6"/>
        </w:rPr>
        <w:drawing>
          <wp:inline distT="0" distB="0" distL="0" distR="0" wp14:anchorId="7F2BE817" wp14:editId="0B8E5869">
            <wp:extent cx="5505450" cy="2676525"/>
            <wp:effectExtent l="19050" t="0" r="19050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33342A9F" w14:textId="313DD107" w:rsidR="00593A11" w:rsidRDefault="00593A11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 xml:space="preserve">Please note that if not approved, the provider will receive feedback </w:t>
      </w:r>
      <w:r w:rsidR="000D2107">
        <w:rPr>
          <w:rFonts w:ascii="Open Sans" w:hAnsi="Open Sans" w:cs="Open Sans"/>
          <w:color w:val="595959" w:themeColor="text1" w:themeTint="A6"/>
        </w:rPr>
        <w:t xml:space="preserve">from </w:t>
      </w:r>
      <w:r w:rsidR="000D2107" w:rsidRPr="002D2218">
        <w:rPr>
          <w:rFonts w:ascii="Open Sans" w:hAnsi="Open Sans" w:cs="Open Sans"/>
          <w:i/>
          <w:iCs/>
          <w:color w:val="595959" w:themeColor="text1" w:themeTint="A6"/>
        </w:rPr>
        <w:t>adam</w:t>
      </w:r>
      <w:r w:rsidR="000D2107">
        <w:rPr>
          <w:rFonts w:ascii="Open Sans" w:hAnsi="Open Sans" w:cs="Open Sans"/>
          <w:color w:val="595959" w:themeColor="text1" w:themeTint="A6"/>
        </w:rPr>
        <w:t xml:space="preserve"> and can re-apply from Step 2.1 or 2.2. Typically, the cycle of these steps will take a maximum of 10 working days.</w:t>
      </w:r>
    </w:p>
    <w:p w14:paraId="74B748A7" w14:textId="77777777" w:rsidR="00593A11" w:rsidRDefault="00593A11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</w:p>
    <w:p w14:paraId="6EF205EA" w14:textId="0937609B" w:rsidR="00DE2447" w:rsidRDefault="00DE2447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</w:p>
    <w:p w14:paraId="2C81D55B" w14:textId="0BE2BCA2" w:rsidR="000D2107" w:rsidRDefault="000D2107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</w:p>
    <w:p w14:paraId="146B4BA6" w14:textId="7341ED01" w:rsidR="000D2107" w:rsidRDefault="000D2107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</w:p>
    <w:p w14:paraId="432E2710" w14:textId="5C9D79A3" w:rsidR="000D2107" w:rsidRDefault="000D2107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</w:p>
    <w:p w14:paraId="2050407A" w14:textId="41C64F21" w:rsidR="000D2107" w:rsidRDefault="000D2107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</w:p>
    <w:p w14:paraId="6FD6716A" w14:textId="299B90F6" w:rsidR="000D2107" w:rsidRDefault="000D2107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</w:p>
    <w:p w14:paraId="5014F167" w14:textId="77777777" w:rsidR="002D2218" w:rsidRDefault="002D2218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</w:p>
    <w:p w14:paraId="29D09AFA" w14:textId="77777777" w:rsidR="000D2107" w:rsidRPr="00660E3F" w:rsidRDefault="000D2107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</w:p>
    <w:p w14:paraId="20C9ED51" w14:textId="5F56357D" w:rsidR="00A3316A" w:rsidRPr="004401FD" w:rsidRDefault="000D2107" w:rsidP="00563DAB">
      <w:pPr>
        <w:spacing w:line="276" w:lineRule="auto"/>
        <w:ind w:right="95"/>
        <w:jc w:val="both"/>
        <w:rPr>
          <w:rFonts w:ascii="Open Sans" w:hAnsi="Open Sans" w:cs="Open Sans"/>
          <w:b/>
          <w:bCs/>
          <w:color w:val="595959" w:themeColor="text1" w:themeTint="A6"/>
        </w:rPr>
      </w:pPr>
      <w:r w:rsidRPr="004401FD">
        <w:rPr>
          <w:rFonts w:ascii="Open Sans SemiBold" w:hAnsi="Open Sans SemiBold" w:cs="Open Sans SemiBold"/>
          <w:b/>
          <w:bCs/>
          <w:color w:val="595959" w:themeColor="text1" w:themeTint="A6"/>
          <w:sz w:val="40"/>
          <w:szCs w:val="40"/>
        </w:rPr>
        <w:t xml:space="preserve">Step 1: </w:t>
      </w:r>
      <w:r w:rsidR="00563DAB" w:rsidRPr="004401FD">
        <w:rPr>
          <w:rFonts w:ascii="Open Sans SemiBold" w:hAnsi="Open Sans SemiBold" w:cs="Open Sans SemiBold"/>
          <w:b/>
          <w:bCs/>
          <w:color w:val="595959" w:themeColor="text1" w:themeTint="A6"/>
          <w:sz w:val="40"/>
          <w:szCs w:val="40"/>
        </w:rPr>
        <w:t>Registratio</w:t>
      </w:r>
      <w:r w:rsidR="00805E32" w:rsidRPr="004401FD">
        <w:rPr>
          <w:rFonts w:ascii="Open Sans SemiBold" w:hAnsi="Open Sans SemiBold" w:cs="Open Sans SemiBold"/>
          <w:b/>
          <w:bCs/>
          <w:color w:val="595959" w:themeColor="text1" w:themeTint="A6"/>
          <w:sz w:val="40"/>
          <w:szCs w:val="40"/>
        </w:rPr>
        <w:t>n</w:t>
      </w:r>
    </w:p>
    <w:p w14:paraId="7A0E1E24" w14:textId="2D1F3C0D" w:rsidR="007177B0" w:rsidRDefault="00563DAB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 w:rsidRPr="00660E3F">
        <w:rPr>
          <w:rFonts w:ascii="Open Sans" w:hAnsi="Open Sans" w:cs="Open Sans"/>
          <w:color w:val="595959" w:themeColor="text1" w:themeTint="A6"/>
        </w:rPr>
        <w:t>You must register your business on the system (</w:t>
      </w:r>
      <w:r w:rsidR="00DA327C" w:rsidRPr="00DD3D37">
        <w:rPr>
          <w:rFonts w:ascii="Open Sans" w:hAnsi="Open Sans" w:cs="Open Sans"/>
          <w:color w:val="0070C0"/>
          <w:u w:val="single"/>
        </w:rPr>
        <w:t>www.SProc.Net</w:t>
      </w:r>
      <w:r w:rsidRPr="00660E3F">
        <w:rPr>
          <w:rFonts w:ascii="Open Sans" w:hAnsi="Open Sans" w:cs="Open Sans"/>
          <w:color w:val="595959" w:themeColor="text1" w:themeTint="A6"/>
        </w:rPr>
        <w:t>).</w:t>
      </w:r>
      <w:r w:rsidR="0062754C" w:rsidRPr="00660E3F">
        <w:rPr>
          <w:rFonts w:ascii="Open Sans" w:hAnsi="Open Sans" w:cs="Open Sans"/>
          <w:color w:val="595959" w:themeColor="text1" w:themeTint="A6"/>
        </w:rPr>
        <w:t xml:space="preserve"> </w:t>
      </w:r>
      <w:r w:rsidR="007B3F49">
        <w:rPr>
          <w:rFonts w:ascii="Open Sans" w:hAnsi="Open Sans" w:cs="Open Sans"/>
          <w:color w:val="595959" w:themeColor="text1" w:themeTint="A6"/>
        </w:rPr>
        <w:t>For this you will need to provide the following information:</w:t>
      </w:r>
    </w:p>
    <w:p w14:paraId="372BFD12" w14:textId="532E969B" w:rsidR="00A3316A" w:rsidRDefault="00BA4353" w:rsidP="00A3316A">
      <w:pPr>
        <w:pStyle w:val="ListParagraph"/>
        <w:numPr>
          <w:ilvl w:val="0"/>
          <w:numId w:val="19"/>
        </w:num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 xml:space="preserve">Full </w:t>
      </w:r>
      <w:r w:rsidR="00A3316A" w:rsidRPr="00660E3F">
        <w:rPr>
          <w:rFonts w:ascii="Open Sans" w:hAnsi="Open Sans" w:cs="Open Sans"/>
          <w:color w:val="595959" w:themeColor="text1" w:themeTint="A6"/>
        </w:rPr>
        <w:t xml:space="preserve">Business </w:t>
      </w:r>
      <w:r w:rsidR="004E1E29">
        <w:rPr>
          <w:rFonts w:ascii="Open Sans" w:hAnsi="Open Sans" w:cs="Open Sans"/>
          <w:color w:val="595959" w:themeColor="text1" w:themeTint="A6"/>
        </w:rPr>
        <w:t>N</w:t>
      </w:r>
      <w:r w:rsidR="00A3316A" w:rsidRPr="00660E3F">
        <w:rPr>
          <w:rFonts w:ascii="Open Sans" w:hAnsi="Open Sans" w:cs="Open Sans"/>
          <w:color w:val="595959" w:themeColor="text1" w:themeTint="A6"/>
        </w:rPr>
        <w:t>ame</w:t>
      </w:r>
    </w:p>
    <w:p w14:paraId="3D54A495" w14:textId="05663E67" w:rsidR="00BA4353" w:rsidRDefault="00BA4353" w:rsidP="00A3316A">
      <w:pPr>
        <w:pStyle w:val="ListParagraph"/>
        <w:numPr>
          <w:ilvl w:val="0"/>
          <w:numId w:val="19"/>
        </w:num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>Trading Name (if different from above)</w:t>
      </w:r>
    </w:p>
    <w:p w14:paraId="3E7498A2" w14:textId="215B1F7C" w:rsidR="00BA4353" w:rsidRDefault="00BA4353" w:rsidP="00A3316A">
      <w:pPr>
        <w:pStyle w:val="ListParagraph"/>
        <w:numPr>
          <w:ilvl w:val="0"/>
          <w:numId w:val="19"/>
        </w:num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 xml:space="preserve">Business Tax/VAT Number </w:t>
      </w:r>
    </w:p>
    <w:p w14:paraId="3FD3AC6B" w14:textId="0CA2142C" w:rsidR="002941F2" w:rsidRDefault="002941F2" w:rsidP="00A3316A">
      <w:pPr>
        <w:pStyle w:val="ListParagraph"/>
        <w:numPr>
          <w:ilvl w:val="0"/>
          <w:numId w:val="19"/>
        </w:num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>Charity Registration Number (Charities only)</w:t>
      </w:r>
    </w:p>
    <w:p w14:paraId="40EC8FC3" w14:textId="11C7271B" w:rsidR="002941F2" w:rsidRDefault="003F11B9" w:rsidP="00A3316A">
      <w:pPr>
        <w:pStyle w:val="ListParagraph"/>
        <w:numPr>
          <w:ilvl w:val="0"/>
          <w:numId w:val="19"/>
        </w:num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>Company Registration Number (Companies only)</w:t>
      </w:r>
    </w:p>
    <w:p w14:paraId="2033F334" w14:textId="0E87DDB8" w:rsidR="003F11B9" w:rsidRDefault="003F11B9" w:rsidP="00A3316A">
      <w:pPr>
        <w:pStyle w:val="ListParagraph"/>
        <w:numPr>
          <w:ilvl w:val="0"/>
          <w:numId w:val="19"/>
        </w:num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>Unique Taxpayer Reference (UTR) Number (if sole trader)</w:t>
      </w:r>
    </w:p>
    <w:p w14:paraId="0D51A367" w14:textId="26847B8E" w:rsidR="003F11B9" w:rsidRDefault="003F11B9" w:rsidP="00A3316A">
      <w:pPr>
        <w:pStyle w:val="ListParagraph"/>
        <w:numPr>
          <w:ilvl w:val="0"/>
          <w:numId w:val="19"/>
        </w:num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 xml:space="preserve">SME status </w:t>
      </w:r>
    </w:p>
    <w:p w14:paraId="4384C184" w14:textId="34D6B5C9" w:rsidR="003F11B9" w:rsidRDefault="003F11B9" w:rsidP="00A3316A">
      <w:pPr>
        <w:pStyle w:val="ListParagraph"/>
        <w:numPr>
          <w:ilvl w:val="0"/>
          <w:numId w:val="19"/>
        </w:num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 xml:space="preserve">Registered Business Address: line 1, City, Country, Postcode </w:t>
      </w:r>
    </w:p>
    <w:p w14:paraId="2C08B451" w14:textId="660A319D" w:rsidR="003F11B9" w:rsidRDefault="003F11B9" w:rsidP="00A3316A">
      <w:pPr>
        <w:pStyle w:val="ListParagraph"/>
        <w:numPr>
          <w:ilvl w:val="0"/>
          <w:numId w:val="19"/>
        </w:num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 xml:space="preserve">Telephone number </w:t>
      </w:r>
    </w:p>
    <w:p w14:paraId="192D917F" w14:textId="652C44BF" w:rsidR="000A24C4" w:rsidRDefault="003F11B9" w:rsidP="003F11B9">
      <w:pPr>
        <w:pStyle w:val="ListParagraph"/>
        <w:numPr>
          <w:ilvl w:val="0"/>
          <w:numId w:val="19"/>
        </w:num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 xml:space="preserve">Email address </w:t>
      </w:r>
    </w:p>
    <w:p w14:paraId="6E562EF2" w14:textId="46E8FE09" w:rsidR="003F11B9" w:rsidRDefault="003F11B9" w:rsidP="003F11B9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</w:p>
    <w:p w14:paraId="73666CAB" w14:textId="0407C946" w:rsidR="003F11B9" w:rsidRDefault="003F11B9" w:rsidP="003F11B9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>The business name you register with will be the name shown on the system. You must then create your first administrative user by providing:</w:t>
      </w:r>
    </w:p>
    <w:p w14:paraId="5D52AD09" w14:textId="533DC55E" w:rsidR="003F11B9" w:rsidRDefault="00A6212F" w:rsidP="00A6212F">
      <w:pPr>
        <w:pStyle w:val="ListParagraph"/>
        <w:numPr>
          <w:ilvl w:val="0"/>
          <w:numId w:val="34"/>
        </w:num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 xml:space="preserve">First name </w:t>
      </w:r>
    </w:p>
    <w:p w14:paraId="03C97CCC" w14:textId="16E726D5" w:rsidR="00A6212F" w:rsidRDefault="00A6212F" w:rsidP="00A6212F">
      <w:pPr>
        <w:pStyle w:val="ListParagraph"/>
        <w:numPr>
          <w:ilvl w:val="0"/>
          <w:numId w:val="34"/>
        </w:num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 xml:space="preserve">Last name </w:t>
      </w:r>
    </w:p>
    <w:p w14:paraId="3CC97399" w14:textId="0E315FDB" w:rsidR="00A6212F" w:rsidRDefault="00A6212F" w:rsidP="00A6212F">
      <w:pPr>
        <w:pStyle w:val="ListParagraph"/>
        <w:numPr>
          <w:ilvl w:val="0"/>
          <w:numId w:val="34"/>
        </w:num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 xml:space="preserve">Job title </w:t>
      </w:r>
    </w:p>
    <w:p w14:paraId="1736FE99" w14:textId="134FEA9D" w:rsidR="00A6212F" w:rsidRDefault="00A6212F" w:rsidP="00A6212F">
      <w:pPr>
        <w:pStyle w:val="ListParagraph"/>
        <w:numPr>
          <w:ilvl w:val="0"/>
          <w:numId w:val="34"/>
        </w:num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 xml:space="preserve">Email address </w:t>
      </w:r>
    </w:p>
    <w:p w14:paraId="7BE83A69" w14:textId="7C32E0F0" w:rsidR="00333A12" w:rsidRDefault="003C3328" w:rsidP="00333A12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>MLCSU</w:t>
      </w:r>
      <w:r w:rsidR="00DA2FA0">
        <w:rPr>
          <w:rFonts w:ascii="Open Sans" w:hAnsi="Open Sans" w:cs="Open Sans"/>
          <w:color w:val="595959" w:themeColor="text1" w:themeTint="A6"/>
        </w:rPr>
        <w:t xml:space="preserve"> would recommend that the Registered Manager is the first </w:t>
      </w:r>
      <w:r w:rsidR="007F55D7">
        <w:rPr>
          <w:rFonts w:ascii="Open Sans" w:hAnsi="Open Sans" w:cs="Open Sans"/>
          <w:color w:val="595959" w:themeColor="text1" w:themeTint="A6"/>
        </w:rPr>
        <w:t>administrative user which is created to use the system. Information should be shared with your location’s owner/senior management and where a Registered Manager does not exist</w:t>
      </w:r>
      <w:r w:rsidR="00D8338C">
        <w:rPr>
          <w:rFonts w:ascii="Open Sans" w:hAnsi="Open Sans" w:cs="Open Sans"/>
          <w:color w:val="595959" w:themeColor="text1" w:themeTint="A6"/>
        </w:rPr>
        <w:t>,</w:t>
      </w:r>
      <w:r w:rsidR="007F55D7">
        <w:rPr>
          <w:rFonts w:ascii="Open Sans" w:hAnsi="Open Sans" w:cs="Open Sans"/>
          <w:color w:val="595959" w:themeColor="text1" w:themeTint="A6"/>
        </w:rPr>
        <w:t xml:space="preserve"> a discussion should be held to discuss who shou</w:t>
      </w:r>
      <w:r w:rsidR="003D4C1A">
        <w:rPr>
          <w:rFonts w:ascii="Open Sans" w:hAnsi="Open Sans" w:cs="Open Sans"/>
          <w:color w:val="595959" w:themeColor="text1" w:themeTint="A6"/>
        </w:rPr>
        <w:t xml:space="preserve">ld </w:t>
      </w:r>
      <w:r w:rsidR="00FC5A34">
        <w:rPr>
          <w:rFonts w:ascii="Open Sans" w:hAnsi="Open Sans" w:cs="Open Sans"/>
          <w:color w:val="595959" w:themeColor="text1" w:themeTint="A6"/>
        </w:rPr>
        <w:t xml:space="preserve">take ownership of this administrative function (which is likely to be </w:t>
      </w:r>
      <w:r w:rsidR="00B94EEC">
        <w:rPr>
          <w:rFonts w:ascii="Open Sans" w:hAnsi="Open Sans" w:cs="Open Sans"/>
          <w:color w:val="595959" w:themeColor="text1" w:themeTint="A6"/>
        </w:rPr>
        <w:t>the Nominated Individual).</w:t>
      </w:r>
    </w:p>
    <w:p w14:paraId="329CC7BC" w14:textId="78176F58" w:rsidR="00B94EEC" w:rsidRDefault="00B94EEC" w:rsidP="00333A12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 xml:space="preserve">Once the above fields have been complete and the first administrative user has been created, they will receive a username and temporary password. Upon logging into </w:t>
      </w:r>
      <w:r w:rsidRPr="00D8338C">
        <w:rPr>
          <w:rFonts w:ascii="Open Sans" w:hAnsi="Open Sans" w:cs="Open Sans"/>
          <w:color w:val="595959" w:themeColor="text1" w:themeTint="A6"/>
          <w:u w:val="single"/>
        </w:rPr>
        <w:t>SProc.Net</w:t>
      </w:r>
      <w:r>
        <w:rPr>
          <w:rFonts w:ascii="Open Sans" w:hAnsi="Open Sans" w:cs="Open Sans"/>
          <w:color w:val="595959" w:themeColor="text1" w:themeTint="A6"/>
        </w:rPr>
        <w:t>, the administrative user will be prompted to change their password. After this you can proceed to the Accreditation and Enrolment</w:t>
      </w:r>
      <w:r w:rsidR="000A5F18">
        <w:rPr>
          <w:rFonts w:ascii="Open Sans" w:hAnsi="Open Sans" w:cs="Open Sans"/>
          <w:color w:val="595959" w:themeColor="text1" w:themeTint="A6"/>
        </w:rPr>
        <w:t xml:space="preserve">. </w:t>
      </w:r>
      <w:r w:rsidR="000A5F18" w:rsidRPr="00DF0730">
        <w:rPr>
          <w:rFonts w:ascii="Open Sans" w:hAnsi="Open Sans" w:cs="Open Sans"/>
          <w:b/>
          <w:bCs/>
          <w:color w:val="595959" w:themeColor="text1" w:themeTint="A6"/>
        </w:rPr>
        <w:t>The administrative user will have the ability to create other</w:t>
      </w:r>
      <w:r w:rsidR="000D1D3F" w:rsidRPr="00DF0730">
        <w:rPr>
          <w:rFonts w:ascii="Open Sans" w:hAnsi="Open Sans" w:cs="Open Sans"/>
          <w:b/>
          <w:bCs/>
          <w:color w:val="595959" w:themeColor="text1" w:themeTint="A6"/>
        </w:rPr>
        <w:t xml:space="preserve"> </w:t>
      </w:r>
      <w:r w:rsidR="000A5F18" w:rsidRPr="00DF0730">
        <w:rPr>
          <w:rFonts w:ascii="Open Sans" w:hAnsi="Open Sans" w:cs="Open Sans"/>
          <w:b/>
          <w:bCs/>
          <w:color w:val="595959" w:themeColor="text1" w:themeTint="A6"/>
        </w:rPr>
        <w:t>users for their organisation</w:t>
      </w:r>
      <w:r w:rsidR="000A5F18">
        <w:rPr>
          <w:rFonts w:ascii="Open Sans" w:hAnsi="Open Sans" w:cs="Open Sans"/>
          <w:color w:val="595959" w:themeColor="text1" w:themeTint="A6"/>
        </w:rPr>
        <w:t>.</w:t>
      </w:r>
    </w:p>
    <w:p w14:paraId="7076C2D0" w14:textId="2F9BC317" w:rsidR="00F455FC" w:rsidRPr="004E4F6A" w:rsidRDefault="000A5F18" w:rsidP="004E4F6A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lastRenderedPageBreak/>
        <w:t xml:space="preserve">For further details and support on how to complete this registration </w:t>
      </w:r>
      <w:r w:rsidR="000D1D3F">
        <w:rPr>
          <w:rFonts w:ascii="Open Sans" w:hAnsi="Open Sans" w:cs="Open Sans"/>
          <w:color w:val="595959" w:themeColor="text1" w:themeTint="A6"/>
        </w:rPr>
        <w:t xml:space="preserve">process, please visit the </w:t>
      </w:r>
      <w:r w:rsidR="000D1D3F" w:rsidRPr="00B1451B">
        <w:rPr>
          <w:rFonts w:ascii="Open Sans" w:hAnsi="Open Sans" w:cs="Open Sans"/>
          <w:color w:val="595959" w:themeColor="text1" w:themeTint="A6"/>
        </w:rPr>
        <w:t xml:space="preserve">‘Contact us’ page at </w:t>
      </w:r>
      <w:hyperlink r:id="rId17" w:history="1">
        <w:r w:rsidR="000D1D3F" w:rsidRPr="00B1451B">
          <w:rPr>
            <w:rStyle w:val="Hyperlink"/>
            <w:rFonts w:ascii="Open Sans" w:hAnsi="Open Sans" w:cs="Open Sans"/>
          </w:rPr>
          <w:t>http://demand.sproc.net</w:t>
        </w:r>
      </w:hyperlink>
      <w:r w:rsidR="000D1D3F" w:rsidRPr="00B1451B">
        <w:rPr>
          <w:rFonts w:ascii="Open Sans" w:hAnsi="Open Sans" w:cs="Open Sans"/>
          <w:color w:val="595959" w:themeColor="text1" w:themeTint="A6"/>
        </w:rPr>
        <w:t xml:space="preserve"> or email our suppl</w:t>
      </w:r>
      <w:r w:rsidR="00B1451B" w:rsidRPr="00B1451B">
        <w:rPr>
          <w:rFonts w:ascii="Open Sans" w:hAnsi="Open Sans" w:cs="Open Sans"/>
          <w:color w:val="595959" w:themeColor="text1" w:themeTint="A6"/>
        </w:rPr>
        <w:t>y chain t</w:t>
      </w:r>
      <w:r w:rsidR="000D1D3F" w:rsidRPr="00B1451B">
        <w:rPr>
          <w:rFonts w:ascii="Open Sans" w:hAnsi="Open Sans" w:cs="Open Sans"/>
          <w:color w:val="595959" w:themeColor="text1" w:themeTint="A6"/>
        </w:rPr>
        <w:t>eam directly at</w:t>
      </w:r>
      <w:r w:rsidR="000D1D3F">
        <w:rPr>
          <w:rFonts w:ascii="Open Sans" w:hAnsi="Open Sans" w:cs="Open Sans"/>
          <w:color w:val="595959" w:themeColor="text1" w:themeTint="A6"/>
        </w:rPr>
        <w:t xml:space="preserve"> </w:t>
      </w:r>
      <w:hyperlink r:id="rId18" w:history="1">
        <w:r w:rsidR="001F7DB7" w:rsidRPr="00DF0358">
          <w:rPr>
            <w:rStyle w:val="Hyperlink"/>
            <w:rFonts w:ascii="Open Sans" w:hAnsi="Open Sans" w:cs="Open Sans"/>
          </w:rPr>
          <w:t>supplychains@useadam.co.uk</w:t>
        </w:r>
      </w:hyperlink>
      <w:r w:rsidR="000D1D3F">
        <w:rPr>
          <w:rFonts w:ascii="Open Sans" w:hAnsi="Open Sans" w:cs="Open Sans"/>
          <w:color w:val="595959" w:themeColor="text1" w:themeTint="A6"/>
        </w:rPr>
        <w:t>.</w:t>
      </w:r>
      <w:r w:rsidR="00F455FC" w:rsidRPr="00660E3F">
        <w:rPr>
          <w:rFonts w:ascii="Open Sans SemiBold" w:hAnsi="Open Sans SemiBold" w:cs="Open Sans SemiBold"/>
          <w:color w:val="595959" w:themeColor="text1" w:themeTint="A6"/>
          <w:sz w:val="40"/>
          <w:szCs w:val="40"/>
        </w:rPr>
        <w:br w:type="page"/>
      </w:r>
    </w:p>
    <w:p w14:paraId="08ECE547" w14:textId="5AB42FD6" w:rsidR="009072E8" w:rsidRPr="004401FD" w:rsidRDefault="001943C7" w:rsidP="00563DAB">
      <w:pPr>
        <w:spacing w:line="276" w:lineRule="auto"/>
        <w:ind w:right="95"/>
        <w:jc w:val="both"/>
        <w:rPr>
          <w:rFonts w:ascii="Open Sans" w:hAnsi="Open Sans" w:cs="Open Sans"/>
          <w:b/>
          <w:bCs/>
          <w:color w:val="595959" w:themeColor="text1" w:themeTint="A6"/>
        </w:rPr>
      </w:pPr>
      <w:r w:rsidRPr="004401FD">
        <w:rPr>
          <w:rFonts w:ascii="Open Sans SemiBold" w:hAnsi="Open Sans SemiBold" w:cs="Open Sans SemiBold"/>
          <w:b/>
          <w:bCs/>
          <w:color w:val="595959" w:themeColor="text1" w:themeTint="A6"/>
          <w:sz w:val="40"/>
          <w:szCs w:val="40"/>
        </w:rPr>
        <w:lastRenderedPageBreak/>
        <w:t xml:space="preserve">Step 2: </w:t>
      </w:r>
      <w:r w:rsidR="00563DAB" w:rsidRPr="004401FD">
        <w:rPr>
          <w:rFonts w:ascii="Open Sans SemiBold" w:hAnsi="Open Sans SemiBold" w:cs="Open Sans SemiBold"/>
          <w:b/>
          <w:bCs/>
          <w:color w:val="595959" w:themeColor="text1" w:themeTint="A6"/>
          <w:sz w:val="40"/>
          <w:szCs w:val="40"/>
        </w:rPr>
        <w:t>Accreditation &amp; Enrolment</w:t>
      </w:r>
      <w:r w:rsidR="00563DAB" w:rsidRPr="004401FD">
        <w:rPr>
          <w:rFonts w:ascii="Open Sans" w:hAnsi="Open Sans" w:cs="Open Sans"/>
          <w:b/>
          <w:bCs/>
          <w:color w:val="595959" w:themeColor="text1" w:themeTint="A6"/>
        </w:rPr>
        <w:t xml:space="preserve"> </w:t>
      </w:r>
    </w:p>
    <w:p w14:paraId="398DB0CC" w14:textId="0CC23A56" w:rsidR="001943C7" w:rsidRDefault="001943C7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 xml:space="preserve">At the Accreditation and Enrolment stages, your business will need to supply additional information to </w:t>
      </w:r>
      <w:r w:rsidR="006122D0">
        <w:rPr>
          <w:rFonts w:ascii="Open Sans" w:hAnsi="Open Sans" w:cs="Open Sans"/>
          <w:color w:val="595959" w:themeColor="text1" w:themeTint="A6"/>
        </w:rPr>
        <w:t>Midlands and Lancashire Commissioning Support Unit</w:t>
      </w:r>
      <w:r>
        <w:rPr>
          <w:rFonts w:ascii="Open Sans" w:hAnsi="Open Sans" w:cs="Open Sans"/>
          <w:color w:val="595959" w:themeColor="text1" w:themeTint="A6"/>
        </w:rPr>
        <w:t xml:space="preserve"> (</w:t>
      </w:r>
      <w:r w:rsidR="003C3328">
        <w:rPr>
          <w:rFonts w:ascii="Open Sans" w:hAnsi="Open Sans" w:cs="Open Sans"/>
          <w:color w:val="595959" w:themeColor="text1" w:themeTint="A6"/>
        </w:rPr>
        <w:t>MLCSU</w:t>
      </w:r>
      <w:r>
        <w:rPr>
          <w:rFonts w:ascii="Open Sans" w:hAnsi="Open Sans" w:cs="Open Sans"/>
          <w:color w:val="595959" w:themeColor="text1" w:themeTint="A6"/>
        </w:rPr>
        <w:t xml:space="preserve">). </w:t>
      </w:r>
    </w:p>
    <w:p w14:paraId="03A1D0EF" w14:textId="19C2442D" w:rsidR="004401FD" w:rsidRDefault="001943C7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>This is completed by providing responses</w:t>
      </w:r>
      <w:r w:rsidR="005546D1">
        <w:rPr>
          <w:rFonts w:ascii="Open Sans" w:hAnsi="Open Sans" w:cs="Open Sans"/>
          <w:color w:val="595959" w:themeColor="text1" w:themeTint="A6"/>
        </w:rPr>
        <w:t xml:space="preserve">, on </w:t>
      </w:r>
      <w:r w:rsidR="005546D1" w:rsidRPr="004401FD">
        <w:rPr>
          <w:rFonts w:ascii="Open Sans" w:hAnsi="Open Sans" w:cs="Open Sans"/>
          <w:color w:val="595959" w:themeColor="text1" w:themeTint="A6"/>
          <w:u w:val="single"/>
        </w:rPr>
        <w:t>SProc.Net</w:t>
      </w:r>
      <w:r w:rsidR="005546D1">
        <w:rPr>
          <w:rFonts w:ascii="Open Sans" w:hAnsi="Open Sans" w:cs="Open Sans"/>
          <w:color w:val="595959" w:themeColor="text1" w:themeTint="A6"/>
        </w:rPr>
        <w:t xml:space="preserve">, to a series of questions which have been pre-determined by </w:t>
      </w:r>
      <w:r w:rsidR="003C3328">
        <w:rPr>
          <w:rFonts w:ascii="Open Sans" w:hAnsi="Open Sans" w:cs="Open Sans"/>
          <w:color w:val="595959" w:themeColor="text1" w:themeTint="A6"/>
        </w:rPr>
        <w:t>MLCSU</w:t>
      </w:r>
      <w:r w:rsidR="005546D1">
        <w:rPr>
          <w:rFonts w:ascii="Open Sans" w:hAnsi="Open Sans" w:cs="Open Sans"/>
          <w:color w:val="595959" w:themeColor="text1" w:themeTint="A6"/>
        </w:rPr>
        <w:t xml:space="preserve">. </w:t>
      </w:r>
      <w:r w:rsidR="004401FD">
        <w:rPr>
          <w:rFonts w:ascii="Open Sans" w:hAnsi="Open Sans" w:cs="Open Sans"/>
          <w:color w:val="595959" w:themeColor="text1" w:themeTint="A6"/>
        </w:rPr>
        <w:t>S</w:t>
      </w:r>
      <w:r w:rsidR="005546D1">
        <w:rPr>
          <w:rFonts w:ascii="Open Sans" w:hAnsi="Open Sans" w:cs="Open Sans"/>
          <w:color w:val="595959" w:themeColor="text1" w:themeTint="A6"/>
        </w:rPr>
        <w:t>ections 1 to 2 below set out these questions</w:t>
      </w:r>
      <w:r w:rsidR="004401FD">
        <w:rPr>
          <w:rFonts w:ascii="Open Sans" w:hAnsi="Open Sans" w:cs="Open Sans"/>
          <w:color w:val="595959" w:themeColor="text1" w:themeTint="A6"/>
        </w:rPr>
        <w:t xml:space="preserve">. Some questions will only have to be answered depending on the response to another question. </w:t>
      </w:r>
    </w:p>
    <w:p w14:paraId="7DE27231" w14:textId="541EF446" w:rsidR="009072E8" w:rsidRPr="004401FD" w:rsidRDefault="00563DAB" w:rsidP="004401FD">
      <w:pPr>
        <w:pStyle w:val="ListParagraph"/>
        <w:numPr>
          <w:ilvl w:val="0"/>
          <w:numId w:val="35"/>
        </w:num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  <w:sz w:val="40"/>
          <w:szCs w:val="40"/>
        </w:rPr>
      </w:pPr>
      <w:r w:rsidRPr="004401FD">
        <w:rPr>
          <w:rFonts w:ascii="Open Sans" w:hAnsi="Open Sans" w:cs="Open Sans"/>
          <w:color w:val="595959" w:themeColor="text1" w:themeTint="A6"/>
          <w:sz w:val="40"/>
          <w:szCs w:val="40"/>
        </w:rPr>
        <w:t xml:space="preserve">Accreditation </w:t>
      </w:r>
    </w:p>
    <w:p w14:paraId="0680C8E6" w14:textId="0E26FA56" w:rsidR="0034223D" w:rsidRPr="00660E3F" w:rsidRDefault="00B37CCF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 w:rsidRPr="00660E3F">
        <w:rPr>
          <w:rFonts w:ascii="Open Sans" w:hAnsi="Open Sans" w:cs="Open Sans"/>
          <w:color w:val="595959" w:themeColor="text1" w:themeTint="A6"/>
        </w:rPr>
        <w:t xml:space="preserve">To start a new </w:t>
      </w:r>
      <w:r w:rsidR="00C04B3E" w:rsidRPr="00660E3F">
        <w:rPr>
          <w:rFonts w:ascii="Open Sans" w:hAnsi="Open Sans" w:cs="Open Sans"/>
          <w:color w:val="595959" w:themeColor="text1" w:themeTint="A6"/>
        </w:rPr>
        <w:t>Accreditation,</w:t>
      </w:r>
      <w:r w:rsidRPr="00660E3F">
        <w:rPr>
          <w:rFonts w:ascii="Open Sans" w:hAnsi="Open Sans" w:cs="Open Sans"/>
          <w:color w:val="595959" w:themeColor="text1" w:themeTint="A6"/>
        </w:rPr>
        <w:t xml:space="preserve"> y</w:t>
      </w:r>
      <w:r w:rsidR="00B0580D" w:rsidRPr="00660E3F">
        <w:rPr>
          <w:rFonts w:ascii="Open Sans" w:hAnsi="Open Sans" w:cs="Open Sans"/>
          <w:color w:val="595959" w:themeColor="text1" w:themeTint="A6"/>
        </w:rPr>
        <w:t>ou will need to select the following</w:t>
      </w:r>
      <w:r w:rsidRPr="00660E3F">
        <w:rPr>
          <w:rFonts w:ascii="Open Sans" w:hAnsi="Open Sans" w:cs="Open Sans"/>
          <w:color w:val="595959" w:themeColor="text1" w:themeTint="A6"/>
        </w:rPr>
        <w:t>:</w:t>
      </w:r>
    </w:p>
    <w:p w14:paraId="1302F61D" w14:textId="2F43DE38" w:rsidR="0034223D" w:rsidRPr="00660E3F" w:rsidRDefault="0034223D" w:rsidP="00B37CCF">
      <w:pPr>
        <w:spacing w:line="276" w:lineRule="auto"/>
        <w:ind w:left="720" w:right="95"/>
        <w:jc w:val="both"/>
        <w:rPr>
          <w:rFonts w:ascii="Open Sans" w:hAnsi="Open Sans" w:cs="Open Sans"/>
          <w:color w:val="595959" w:themeColor="text1" w:themeTint="A6"/>
        </w:rPr>
      </w:pPr>
      <w:r w:rsidRPr="00660E3F">
        <w:rPr>
          <w:rFonts w:ascii="Open Sans" w:hAnsi="Open Sans" w:cs="Open Sans"/>
          <w:color w:val="595959" w:themeColor="text1" w:themeTint="A6"/>
        </w:rPr>
        <w:t>Client</w:t>
      </w:r>
      <w:r w:rsidR="00FF73FB" w:rsidRPr="00660E3F">
        <w:rPr>
          <w:rFonts w:ascii="Open Sans" w:hAnsi="Open Sans" w:cs="Open Sans"/>
          <w:color w:val="595959" w:themeColor="text1" w:themeTint="A6"/>
        </w:rPr>
        <w:t xml:space="preserve">: </w:t>
      </w:r>
      <w:r w:rsidR="005C11A3">
        <w:rPr>
          <w:rFonts w:ascii="Open Sans" w:hAnsi="Open Sans" w:cs="Open Sans"/>
          <w:color w:val="595959" w:themeColor="text1" w:themeTint="A6"/>
        </w:rPr>
        <w:t>Midlands and Lancashire Commissioning Support Unit</w:t>
      </w:r>
    </w:p>
    <w:p w14:paraId="330B569E" w14:textId="4E203B02" w:rsidR="009072E8" w:rsidRPr="00660E3F" w:rsidRDefault="0034223D" w:rsidP="00B37CCF">
      <w:pPr>
        <w:spacing w:line="276" w:lineRule="auto"/>
        <w:ind w:left="720" w:right="95"/>
        <w:jc w:val="both"/>
        <w:rPr>
          <w:rFonts w:ascii="Open Sans" w:hAnsi="Open Sans" w:cs="Open Sans"/>
          <w:color w:val="595959" w:themeColor="text1" w:themeTint="A6"/>
        </w:rPr>
      </w:pPr>
      <w:r w:rsidRPr="00660E3F">
        <w:rPr>
          <w:rFonts w:ascii="Open Sans" w:hAnsi="Open Sans" w:cs="Open Sans"/>
          <w:color w:val="595959" w:themeColor="text1" w:themeTint="A6"/>
        </w:rPr>
        <w:t xml:space="preserve">Category: </w:t>
      </w:r>
      <w:r w:rsidR="009078C0">
        <w:rPr>
          <w:rFonts w:ascii="Open Sans" w:hAnsi="Open Sans" w:cs="Open Sans"/>
          <w:color w:val="595959" w:themeColor="text1" w:themeTint="A6"/>
        </w:rPr>
        <w:t>S</w:t>
      </w:r>
      <w:r w:rsidR="00E95319">
        <w:rPr>
          <w:rFonts w:ascii="Open Sans" w:hAnsi="Open Sans" w:cs="Open Sans"/>
          <w:color w:val="595959" w:themeColor="text1" w:themeTint="A6"/>
        </w:rPr>
        <w:t xml:space="preserve">taffordshire DPS Payments Only </w:t>
      </w:r>
      <w:r w:rsidR="00DF12B8" w:rsidRPr="00660E3F">
        <w:rPr>
          <w:rFonts w:ascii="Open Sans" w:hAnsi="Open Sans" w:cs="Open Sans"/>
          <w:color w:val="595959" w:themeColor="text1" w:themeTint="A6"/>
        </w:rPr>
        <w:t xml:space="preserve"> </w:t>
      </w:r>
    </w:p>
    <w:p w14:paraId="422BB3F4" w14:textId="5F8DD72C" w:rsidR="009072E8" w:rsidRPr="00660E3F" w:rsidRDefault="0056561B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>The following questions will need to be answered as part of your Accreditation. Please note that question 2 will only be required to be answered</w:t>
      </w:r>
      <w:r w:rsidR="00E95319">
        <w:rPr>
          <w:rFonts w:ascii="Open Sans" w:hAnsi="Open Sans" w:cs="Open Sans"/>
          <w:color w:val="595959" w:themeColor="text1" w:themeTint="A6"/>
        </w:rPr>
        <w:t xml:space="preserve">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40"/>
        <w:gridCol w:w="7396"/>
        <w:gridCol w:w="1273"/>
      </w:tblGrid>
      <w:tr w:rsidR="00660E3F" w:rsidRPr="00660E3F" w14:paraId="2800439C" w14:textId="77777777" w:rsidTr="0C8A9516">
        <w:tc>
          <w:tcPr>
            <w:tcW w:w="540" w:type="dxa"/>
            <w:vAlign w:val="center"/>
          </w:tcPr>
          <w:p w14:paraId="68DBE15B" w14:textId="2066538A" w:rsidR="00BD0215" w:rsidRPr="00660E3F" w:rsidRDefault="006F7CE7" w:rsidP="00BD0215">
            <w:pPr>
              <w:spacing w:line="276" w:lineRule="auto"/>
              <w:ind w:right="95"/>
              <w:jc w:val="center"/>
              <w:rPr>
                <w:rFonts w:ascii="Open Sans SemiBold" w:hAnsi="Open Sans SemiBold" w:cs="Open Sans SemiBold"/>
                <w:color w:val="595959" w:themeColor="text1" w:themeTint="A6"/>
                <w:sz w:val="20"/>
                <w:szCs w:val="20"/>
              </w:rPr>
            </w:pPr>
            <w:r w:rsidRPr="00660E3F">
              <w:rPr>
                <w:rFonts w:ascii="Open Sans SemiBold" w:hAnsi="Open Sans SemiBold" w:cs="Open Sans SemiBold"/>
                <w:color w:val="595959" w:themeColor="text1" w:themeTint="A6"/>
                <w:sz w:val="20"/>
                <w:szCs w:val="20"/>
              </w:rPr>
              <w:t>Q</w:t>
            </w:r>
          </w:p>
        </w:tc>
        <w:tc>
          <w:tcPr>
            <w:tcW w:w="7396" w:type="dxa"/>
          </w:tcPr>
          <w:p w14:paraId="5661498E" w14:textId="0E05B25C" w:rsidR="00BD0215" w:rsidRPr="00660E3F" w:rsidRDefault="00BD0215" w:rsidP="00BD0215">
            <w:pPr>
              <w:spacing w:line="276" w:lineRule="auto"/>
              <w:ind w:right="95"/>
              <w:rPr>
                <w:rFonts w:ascii="Open Sans SemiBold" w:hAnsi="Open Sans SemiBold" w:cs="Open Sans SemiBold"/>
                <w:color w:val="595959" w:themeColor="text1" w:themeTint="A6"/>
                <w:sz w:val="20"/>
                <w:szCs w:val="20"/>
              </w:rPr>
            </w:pPr>
            <w:r w:rsidRPr="007706BA">
              <w:rPr>
                <w:rFonts w:ascii="Open Sans SemiBold" w:hAnsi="Open Sans SemiBold" w:cs="Open Sans SemiBold"/>
                <w:color w:val="595959" w:themeColor="text1" w:themeTint="A6"/>
              </w:rPr>
              <w:t>Company Information</w:t>
            </w:r>
          </w:p>
        </w:tc>
        <w:tc>
          <w:tcPr>
            <w:tcW w:w="1273" w:type="dxa"/>
            <w:vAlign w:val="center"/>
          </w:tcPr>
          <w:p w14:paraId="6D4FC332" w14:textId="36785301" w:rsidR="00BD0215" w:rsidRPr="00660E3F" w:rsidRDefault="00BD0215" w:rsidP="00BD0215">
            <w:pPr>
              <w:spacing w:line="276" w:lineRule="auto"/>
              <w:ind w:right="95"/>
              <w:jc w:val="center"/>
              <w:rPr>
                <w:rFonts w:ascii="Open Sans SemiBold" w:hAnsi="Open Sans SemiBold" w:cs="Open Sans SemiBold"/>
                <w:color w:val="595959" w:themeColor="text1" w:themeTint="A6"/>
                <w:sz w:val="20"/>
                <w:szCs w:val="20"/>
              </w:rPr>
            </w:pPr>
            <w:r w:rsidRPr="00660E3F">
              <w:rPr>
                <w:rFonts w:ascii="Open Sans SemiBold" w:hAnsi="Open Sans SemiBold" w:cs="Open Sans SemiBold"/>
                <w:color w:val="595959" w:themeColor="text1" w:themeTint="A6"/>
                <w:sz w:val="20"/>
                <w:szCs w:val="20"/>
              </w:rPr>
              <w:t>Trigger</w:t>
            </w:r>
            <w:r w:rsidR="00A5368F" w:rsidRPr="00660E3F">
              <w:rPr>
                <w:rFonts w:ascii="Open Sans SemiBold" w:hAnsi="Open Sans SemiBold" w:cs="Open Sans SemiBold"/>
                <w:color w:val="595959" w:themeColor="text1" w:themeTint="A6"/>
                <w:sz w:val="20"/>
                <w:szCs w:val="20"/>
              </w:rPr>
              <w:t xml:space="preserve"> / </w:t>
            </w:r>
            <w:r w:rsidRPr="00660E3F">
              <w:rPr>
                <w:rFonts w:ascii="Open Sans SemiBold" w:hAnsi="Open Sans SemiBold" w:cs="Open Sans SemiBold"/>
                <w:color w:val="595959" w:themeColor="text1" w:themeTint="A6"/>
                <w:sz w:val="20"/>
                <w:szCs w:val="20"/>
              </w:rPr>
              <w:t>Response</w:t>
            </w:r>
          </w:p>
        </w:tc>
      </w:tr>
      <w:tr w:rsidR="00660E3F" w:rsidRPr="00660E3F" w14:paraId="79641077" w14:textId="77777777" w:rsidTr="0C8A9516">
        <w:tc>
          <w:tcPr>
            <w:tcW w:w="540" w:type="dxa"/>
            <w:vAlign w:val="center"/>
          </w:tcPr>
          <w:p w14:paraId="2D2E879F" w14:textId="29D5DD1D" w:rsidR="00BD0215" w:rsidRPr="00660E3F" w:rsidRDefault="00BD0215" w:rsidP="00BD1E07">
            <w:pPr>
              <w:spacing w:line="276" w:lineRule="auto"/>
              <w:ind w:right="95"/>
              <w:jc w:val="both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660E3F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7396" w:type="dxa"/>
          </w:tcPr>
          <w:p w14:paraId="22BD1B6C" w14:textId="77777777" w:rsidR="00C83D6C" w:rsidRPr="00C83D6C" w:rsidRDefault="00C83D6C" w:rsidP="00C83D6C">
            <w:pPr>
              <w:jc w:val="both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35352"/>
                <w:sz w:val="21"/>
                <w:szCs w:val="21"/>
              </w:rPr>
              <w:br/>
            </w:r>
            <w:r w:rsidRPr="00C83D6C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What is the address of your registered office? Please enter N/A if not applicable</w:t>
            </w:r>
          </w:p>
          <w:p w14:paraId="6D15B155" w14:textId="12FAF494" w:rsidR="00BD0215" w:rsidRPr="007706BA" w:rsidRDefault="00BD0215" w:rsidP="00BD1E07">
            <w:pPr>
              <w:spacing w:line="276" w:lineRule="auto"/>
              <w:ind w:right="95"/>
              <w:jc w:val="both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7440EA29" w14:textId="77777777" w:rsidR="00BD0215" w:rsidRPr="00660E3F" w:rsidRDefault="00BD0215" w:rsidP="00BD0215">
            <w:pPr>
              <w:spacing w:line="276" w:lineRule="auto"/>
              <w:ind w:right="95"/>
              <w:jc w:val="center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</w:tr>
      <w:tr w:rsidR="00660E3F" w:rsidRPr="00660E3F" w14:paraId="6E47F1C3" w14:textId="77777777" w:rsidTr="0C8A9516">
        <w:tc>
          <w:tcPr>
            <w:tcW w:w="540" w:type="dxa"/>
            <w:vAlign w:val="center"/>
          </w:tcPr>
          <w:p w14:paraId="0ED8A2E3" w14:textId="0C906ABE" w:rsidR="00BD0215" w:rsidRPr="00660E3F" w:rsidRDefault="00BD0215" w:rsidP="00BD0215">
            <w:pPr>
              <w:spacing w:line="276" w:lineRule="auto"/>
              <w:ind w:right="95"/>
              <w:jc w:val="center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660E3F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7396" w:type="dxa"/>
          </w:tcPr>
          <w:p w14:paraId="27EDA978" w14:textId="6B4F4DAC" w:rsidR="00BD0215" w:rsidRPr="00660E3F" w:rsidRDefault="00C83D6C" w:rsidP="001820BC">
            <w:pPr>
              <w:spacing w:line="276" w:lineRule="auto"/>
              <w:ind w:right="95"/>
              <w:jc w:val="both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I</w:t>
            </w:r>
            <w:r w:rsidRPr="00C83D6C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f applicable, please enter the name of your organisation's immediate parent company. If this is not applicable, please enter N/A.</w:t>
            </w:r>
          </w:p>
        </w:tc>
        <w:tc>
          <w:tcPr>
            <w:tcW w:w="1273" w:type="dxa"/>
            <w:vAlign w:val="center"/>
          </w:tcPr>
          <w:p w14:paraId="638B339D" w14:textId="2BA6FFCD" w:rsidR="00BD0215" w:rsidRPr="00660E3F" w:rsidRDefault="00BD0215" w:rsidP="00BD0215">
            <w:pPr>
              <w:spacing w:line="276" w:lineRule="auto"/>
              <w:ind w:right="95"/>
              <w:jc w:val="center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5E94F1EB" w14:textId="77777777" w:rsidR="00CF199D" w:rsidRPr="00660E3F" w:rsidRDefault="00CF199D" w:rsidP="00CF199D">
      <w:pPr>
        <w:tabs>
          <w:tab w:val="left" w:pos="5932"/>
        </w:tabs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</w:p>
    <w:p w14:paraId="06E82ED7" w14:textId="6F554024" w:rsidR="00C842E6" w:rsidRDefault="00C842E6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</w:p>
    <w:p w14:paraId="348A9C4A" w14:textId="449A9C6C" w:rsidR="004C4FD9" w:rsidRDefault="004C4FD9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</w:p>
    <w:p w14:paraId="7A6FB765" w14:textId="2ADB8791" w:rsidR="004C4FD9" w:rsidRDefault="004C4FD9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</w:p>
    <w:p w14:paraId="42EC927A" w14:textId="08BC3322" w:rsidR="004C4FD9" w:rsidRDefault="004C4FD9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</w:p>
    <w:p w14:paraId="3702468A" w14:textId="6D58F5E5" w:rsidR="004C4FD9" w:rsidRDefault="004C4FD9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</w:p>
    <w:p w14:paraId="08DE4343" w14:textId="51C71890" w:rsidR="004C4FD9" w:rsidRDefault="004C4FD9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</w:p>
    <w:p w14:paraId="107E95D3" w14:textId="77777777" w:rsidR="004C4FD9" w:rsidRPr="00660E3F" w:rsidRDefault="004C4FD9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</w:p>
    <w:p w14:paraId="1961103E" w14:textId="47639C6C" w:rsidR="004724D8" w:rsidRPr="004C4FD9" w:rsidRDefault="00563DAB" w:rsidP="004C4FD9">
      <w:pPr>
        <w:pStyle w:val="ListParagraph"/>
        <w:numPr>
          <w:ilvl w:val="0"/>
          <w:numId w:val="35"/>
        </w:num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  <w:sz w:val="40"/>
          <w:szCs w:val="40"/>
        </w:rPr>
      </w:pPr>
      <w:r w:rsidRPr="004C4FD9">
        <w:rPr>
          <w:rFonts w:ascii="Open Sans" w:hAnsi="Open Sans" w:cs="Open Sans"/>
          <w:color w:val="595959" w:themeColor="text1" w:themeTint="A6"/>
          <w:sz w:val="40"/>
          <w:szCs w:val="40"/>
        </w:rPr>
        <w:lastRenderedPageBreak/>
        <w:t>Enrolment</w:t>
      </w:r>
    </w:p>
    <w:p w14:paraId="023F57C4" w14:textId="34211816" w:rsidR="008F0459" w:rsidRDefault="00765D5D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>You can begin your Enrolment as soon as you have submitted your Accreditation. You do not have to wait for the Accreditation to be approve</w:t>
      </w:r>
      <w:r w:rsidR="008F0459">
        <w:rPr>
          <w:rFonts w:ascii="Open Sans" w:hAnsi="Open Sans" w:cs="Open Sans"/>
          <w:color w:val="595959" w:themeColor="text1" w:themeTint="A6"/>
        </w:rPr>
        <w:t xml:space="preserve">d; however, your Enrolment can only be reviewed by </w:t>
      </w:r>
      <w:r w:rsidR="008F0459" w:rsidRPr="008F0459">
        <w:rPr>
          <w:rFonts w:ascii="Open Sans" w:hAnsi="Open Sans" w:cs="Open Sans"/>
          <w:i/>
          <w:iCs/>
          <w:color w:val="595959" w:themeColor="text1" w:themeTint="A6"/>
        </w:rPr>
        <w:t>adam</w:t>
      </w:r>
      <w:r w:rsidR="008F0459">
        <w:rPr>
          <w:rFonts w:ascii="Open Sans" w:hAnsi="Open Sans" w:cs="Open Sans"/>
          <w:color w:val="595959" w:themeColor="text1" w:themeTint="A6"/>
        </w:rPr>
        <w:t xml:space="preserve"> after you pass the Accreditation. </w:t>
      </w:r>
    </w:p>
    <w:p w14:paraId="6BB2DFB4" w14:textId="2B5A46AF" w:rsidR="00F344C4" w:rsidRPr="00660E3F" w:rsidRDefault="008F0459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 xml:space="preserve">If you are enrolling onto the </w:t>
      </w:r>
      <w:r w:rsidR="00C3305E">
        <w:rPr>
          <w:rFonts w:ascii="Open Sans" w:hAnsi="Open Sans" w:cs="Open Sans"/>
          <w:color w:val="595959" w:themeColor="text1" w:themeTint="A6"/>
        </w:rPr>
        <w:t>Staffordshire DPS Payments Only</w:t>
      </w:r>
      <w:r w:rsidR="00F83F2F">
        <w:rPr>
          <w:rFonts w:ascii="Open Sans" w:hAnsi="Open Sans" w:cs="Open Sans"/>
          <w:color w:val="595959" w:themeColor="text1" w:themeTint="A6"/>
        </w:rPr>
        <w:t xml:space="preserve"> supply category, you will need to </w:t>
      </w:r>
      <w:r w:rsidR="00C3305E">
        <w:rPr>
          <w:rFonts w:ascii="Open Sans" w:hAnsi="Open Sans" w:cs="Open Sans"/>
          <w:color w:val="595959" w:themeColor="text1" w:themeTint="A6"/>
        </w:rPr>
        <w:t>upload</w:t>
      </w:r>
      <w:r w:rsidR="00F83F2F">
        <w:rPr>
          <w:rFonts w:ascii="Open Sans" w:hAnsi="Open Sans" w:cs="Open Sans"/>
          <w:color w:val="595959" w:themeColor="text1" w:themeTint="A6"/>
        </w:rPr>
        <w:t xml:space="preserve"> the following </w:t>
      </w:r>
      <w:r w:rsidR="00C3305E">
        <w:rPr>
          <w:rFonts w:ascii="Open Sans" w:hAnsi="Open Sans" w:cs="Open Sans"/>
          <w:color w:val="595959" w:themeColor="text1" w:themeTint="A6"/>
        </w:rPr>
        <w:t>document</w:t>
      </w:r>
      <w:r w:rsidR="00F83F2F">
        <w:rPr>
          <w:rFonts w:ascii="Open Sans" w:hAnsi="Open Sans" w:cs="Open Sans"/>
          <w:color w:val="595959" w:themeColor="text1" w:themeTint="A6"/>
        </w:rPr>
        <w:t xml:space="preserve"> as part of your Enrolment</w:t>
      </w:r>
      <w:r w:rsidR="00D54B94">
        <w:rPr>
          <w:rFonts w:ascii="Open Sans" w:hAnsi="Open Sans" w:cs="Open Sans"/>
          <w:color w:val="595959" w:themeColor="text1" w:themeTint="A6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9016" w:type="dxa"/>
        <w:tblLook w:val="04A0" w:firstRow="1" w:lastRow="0" w:firstColumn="1" w:lastColumn="0" w:noHBand="0" w:noVBand="1"/>
      </w:tblPr>
      <w:tblGrid>
        <w:gridCol w:w="527"/>
        <w:gridCol w:w="4288"/>
        <w:gridCol w:w="4201"/>
      </w:tblGrid>
      <w:tr w:rsidR="00660E3F" w:rsidRPr="00660E3F" w14:paraId="63C63D6D" w14:textId="77777777" w:rsidTr="00C3305E">
        <w:tc>
          <w:tcPr>
            <w:tcW w:w="527" w:type="dxa"/>
            <w:vAlign w:val="center"/>
          </w:tcPr>
          <w:p w14:paraId="015B81EE" w14:textId="2ACCFDEE" w:rsidR="003720CD" w:rsidRPr="00660E3F" w:rsidRDefault="00C3305E" w:rsidP="00501692">
            <w:pPr>
              <w:spacing w:line="276" w:lineRule="auto"/>
              <w:ind w:right="95"/>
              <w:jc w:val="center"/>
              <w:rPr>
                <w:rFonts w:ascii="Open Sans SemiBold" w:hAnsi="Open Sans SemiBold" w:cs="Open Sans SemiBold"/>
                <w:color w:val="595959" w:themeColor="text1" w:themeTint="A6"/>
                <w:sz w:val="20"/>
                <w:szCs w:val="20"/>
              </w:rPr>
            </w:pPr>
            <w:r>
              <w:rPr>
                <w:rFonts w:ascii="Open Sans SemiBold" w:hAnsi="Open Sans SemiBold" w:cs="Open Sans SemiBold"/>
                <w:color w:val="595959" w:themeColor="text1" w:themeTint="A6"/>
                <w:sz w:val="20"/>
                <w:szCs w:val="20"/>
              </w:rPr>
              <w:t>D</w:t>
            </w:r>
          </w:p>
        </w:tc>
        <w:tc>
          <w:tcPr>
            <w:tcW w:w="4288" w:type="dxa"/>
            <w:vAlign w:val="center"/>
          </w:tcPr>
          <w:p w14:paraId="2E9425F5" w14:textId="28BD5DE6" w:rsidR="003720CD" w:rsidRPr="00660E3F" w:rsidRDefault="00C3305E" w:rsidP="00501692">
            <w:pPr>
              <w:spacing w:line="276" w:lineRule="auto"/>
              <w:ind w:right="95"/>
              <w:rPr>
                <w:rFonts w:ascii="Open Sans SemiBold" w:hAnsi="Open Sans SemiBold" w:cs="Open Sans SemiBold"/>
                <w:color w:val="595959" w:themeColor="text1" w:themeTint="A6"/>
                <w:sz w:val="20"/>
                <w:szCs w:val="20"/>
              </w:rPr>
            </w:pPr>
            <w:r>
              <w:rPr>
                <w:rFonts w:ascii="Open Sans SemiBold" w:hAnsi="Open Sans SemiBold" w:cs="Open Sans SemiBold"/>
                <w:color w:val="595959" w:themeColor="text1" w:themeTint="A6"/>
                <w:sz w:val="20"/>
                <w:szCs w:val="20"/>
              </w:rPr>
              <w:t xml:space="preserve">Document </w:t>
            </w:r>
          </w:p>
        </w:tc>
        <w:tc>
          <w:tcPr>
            <w:tcW w:w="4201" w:type="dxa"/>
            <w:vAlign w:val="center"/>
          </w:tcPr>
          <w:p w14:paraId="0480FF13" w14:textId="4AF78C7C" w:rsidR="003720CD" w:rsidRPr="00660E3F" w:rsidRDefault="00C3305E" w:rsidP="00501692">
            <w:pPr>
              <w:spacing w:line="276" w:lineRule="auto"/>
              <w:ind w:right="95"/>
              <w:jc w:val="center"/>
              <w:rPr>
                <w:rFonts w:ascii="Open Sans SemiBold" w:hAnsi="Open Sans SemiBold" w:cs="Open Sans SemiBold"/>
                <w:color w:val="595959" w:themeColor="text1" w:themeTint="A6"/>
                <w:sz w:val="20"/>
                <w:szCs w:val="20"/>
              </w:rPr>
            </w:pPr>
            <w:r>
              <w:rPr>
                <w:rFonts w:ascii="Open Sans SemiBold" w:hAnsi="Open Sans SemiBold" w:cs="Open Sans SemiBold"/>
                <w:color w:val="595959" w:themeColor="text1" w:themeTint="A6"/>
                <w:sz w:val="20"/>
                <w:szCs w:val="20"/>
              </w:rPr>
              <w:t xml:space="preserve">Comment </w:t>
            </w:r>
          </w:p>
        </w:tc>
      </w:tr>
      <w:tr w:rsidR="00660E3F" w:rsidRPr="00660E3F" w14:paraId="2A7B8CA2" w14:textId="77777777" w:rsidTr="00C3305E">
        <w:tc>
          <w:tcPr>
            <w:tcW w:w="527" w:type="dxa"/>
            <w:vAlign w:val="center"/>
          </w:tcPr>
          <w:p w14:paraId="472F65A9" w14:textId="77777777" w:rsidR="003720CD" w:rsidRPr="00660E3F" w:rsidRDefault="003720CD" w:rsidP="00501692">
            <w:pPr>
              <w:spacing w:line="276" w:lineRule="auto"/>
              <w:ind w:right="95"/>
              <w:jc w:val="center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660E3F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4288" w:type="dxa"/>
            <w:vAlign w:val="center"/>
          </w:tcPr>
          <w:p w14:paraId="005BEB80" w14:textId="447F8855" w:rsidR="003720CD" w:rsidRPr="000D7975" w:rsidRDefault="00C3305E" w:rsidP="00501692">
            <w:pPr>
              <w:spacing w:line="276" w:lineRule="auto"/>
              <w:ind w:right="95"/>
              <w:jc w:val="both"/>
              <w:rPr>
                <w:rFonts w:ascii="Open Sans" w:hAnsi="Open Sans" w:cs="Open Sans"/>
                <w:color w:val="595959" w:themeColor="text1" w:themeTint="A6"/>
                <w:sz w:val="20"/>
                <w:szCs w:val="20"/>
                <w:highlight w:val="green"/>
              </w:rPr>
            </w:pPr>
            <w:r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 xml:space="preserve">Bank Details </w:t>
            </w:r>
          </w:p>
        </w:tc>
        <w:tc>
          <w:tcPr>
            <w:tcW w:w="4201" w:type="dxa"/>
            <w:vAlign w:val="center"/>
          </w:tcPr>
          <w:p w14:paraId="61663E94" w14:textId="0555BAF3" w:rsidR="003720CD" w:rsidRPr="00660E3F" w:rsidRDefault="00C3305E" w:rsidP="00501692">
            <w:pPr>
              <w:spacing w:line="276" w:lineRule="auto"/>
              <w:ind w:right="95"/>
              <w:jc w:val="center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 xml:space="preserve">Upload a copy of your bank details on letter headed paper. </w:t>
            </w:r>
          </w:p>
        </w:tc>
      </w:tr>
    </w:tbl>
    <w:p w14:paraId="31B3F1DA" w14:textId="58A9FD70" w:rsidR="009A4628" w:rsidRDefault="009A4628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</w:p>
    <w:p w14:paraId="112FFEC9" w14:textId="76C35926" w:rsidR="00672F65" w:rsidRPr="00660E3F" w:rsidRDefault="000D7975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>You will need to confirm as part of your Enrolment that the Service Categories</w:t>
      </w:r>
      <w:r w:rsidR="00DA49D2">
        <w:rPr>
          <w:rFonts w:ascii="Open Sans" w:hAnsi="Open Sans" w:cs="Open Sans"/>
          <w:color w:val="595959" w:themeColor="text1" w:themeTint="A6"/>
        </w:rPr>
        <w:t xml:space="preserve">. </w:t>
      </w:r>
      <w:r>
        <w:rPr>
          <w:rFonts w:ascii="Open Sans" w:hAnsi="Open Sans" w:cs="Open Sans"/>
          <w:color w:val="595959" w:themeColor="text1" w:themeTint="A6"/>
        </w:rPr>
        <w:t xml:space="preserve">You should select </w:t>
      </w:r>
      <w:r w:rsidR="00DA49D2">
        <w:rPr>
          <w:rFonts w:ascii="Open Sans" w:hAnsi="Open Sans" w:cs="Open Sans"/>
          <w:color w:val="595959" w:themeColor="text1" w:themeTint="A6"/>
        </w:rPr>
        <w:t>all</w:t>
      </w:r>
      <w:r>
        <w:rPr>
          <w:rFonts w:ascii="Open Sans" w:hAnsi="Open Sans" w:cs="Open Sans"/>
          <w:color w:val="595959" w:themeColor="text1" w:themeTint="A6"/>
        </w:rPr>
        <w:t xml:space="preserve"> the</w:t>
      </w:r>
      <w:r w:rsidR="00DA49D2">
        <w:rPr>
          <w:rFonts w:ascii="Open Sans" w:hAnsi="Open Sans" w:cs="Open Sans"/>
          <w:color w:val="595959" w:themeColor="text1" w:themeTint="A6"/>
        </w:rPr>
        <w:t xml:space="preserve"> Service Categories to avoid </w:t>
      </w:r>
      <w:r w:rsidR="00B37D7E">
        <w:rPr>
          <w:rFonts w:ascii="Open Sans" w:hAnsi="Open Sans" w:cs="Open Sans"/>
          <w:color w:val="595959" w:themeColor="text1" w:themeTint="A6"/>
        </w:rPr>
        <w:t>re-completing your application</w:t>
      </w:r>
      <w:r w:rsidR="00AE2686">
        <w:rPr>
          <w:rFonts w:ascii="Open Sans" w:hAnsi="Open Sans" w:cs="Open Sans"/>
          <w:color w:val="595959" w:themeColor="text1" w:themeTint="A6"/>
        </w:rPr>
        <w:t xml:space="preserve"> at a later date</w:t>
      </w:r>
      <w:r w:rsidR="00B37D7E">
        <w:rPr>
          <w:rFonts w:ascii="Open Sans" w:hAnsi="Open Sans" w:cs="Open Sans"/>
          <w:color w:val="595959" w:themeColor="text1" w:themeTint="A6"/>
        </w:rPr>
        <w:t xml:space="preserve"> if any are missed</w:t>
      </w:r>
      <w:r>
        <w:rPr>
          <w:rFonts w:ascii="Open Sans" w:hAnsi="Open Sans" w:cs="Open Sans"/>
          <w:color w:val="595959" w:themeColor="text1" w:themeTint="A6"/>
        </w:rPr>
        <w:t>. These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B37D7E" w:rsidRPr="00660E3F" w14:paraId="753E225B" w14:textId="77777777" w:rsidTr="00B37D7E">
        <w:tc>
          <w:tcPr>
            <w:tcW w:w="8784" w:type="dxa"/>
          </w:tcPr>
          <w:p w14:paraId="01961D6C" w14:textId="6302A337" w:rsidR="00B37D7E" w:rsidRPr="0057161D" w:rsidRDefault="00815B19" w:rsidP="00563DAB">
            <w:pPr>
              <w:spacing w:line="276" w:lineRule="auto"/>
              <w:ind w:right="95"/>
              <w:jc w:val="both"/>
              <w:rPr>
                <w:rFonts w:ascii="Open Sans" w:hAnsi="Open Sans" w:cs="Open Sans"/>
                <w:b/>
                <w:bCs/>
                <w:color w:val="595959" w:themeColor="text1" w:themeTint="A6"/>
              </w:rPr>
            </w:pPr>
            <w:r w:rsidRPr="00815B19">
              <w:rPr>
                <w:rFonts w:ascii="Open Sans SemiBold" w:hAnsi="Open Sans SemiBold" w:cs="Open Sans SemiBold"/>
                <w:color w:val="595959" w:themeColor="text1" w:themeTint="A6"/>
                <w:sz w:val="20"/>
                <w:szCs w:val="20"/>
              </w:rPr>
              <w:t>Service Categories</w:t>
            </w:r>
            <w:r>
              <w:rPr>
                <w:rFonts w:ascii="Open Sans" w:hAnsi="Open Sans" w:cs="Open Sans"/>
                <w:b/>
                <w:bCs/>
                <w:color w:val="595959" w:themeColor="text1" w:themeTint="A6"/>
              </w:rPr>
              <w:t xml:space="preserve"> </w:t>
            </w:r>
          </w:p>
        </w:tc>
      </w:tr>
      <w:tr w:rsidR="00B37D7E" w:rsidRPr="00660E3F" w14:paraId="524BC5F9" w14:textId="77777777" w:rsidTr="00B37D7E">
        <w:tc>
          <w:tcPr>
            <w:tcW w:w="8784" w:type="dxa"/>
          </w:tcPr>
          <w:p w14:paraId="55876844" w14:textId="77777777" w:rsidR="00AE2686" w:rsidRPr="00AE2686" w:rsidRDefault="00AE2686" w:rsidP="00AE2686">
            <w:pPr>
              <w:pStyle w:val="ListParagraph"/>
              <w:numPr>
                <w:ilvl w:val="0"/>
                <w:numId w:val="37"/>
              </w:numPr>
              <w:spacing w:line="276" w:lineRule="auto"/>
              <w:ind w:right="95"/>
              <w:jc w:val="both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AE268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Fast Track (End of Life)</w:t>
            </w:r>
          </w:p>
          <w:p w14:paraId="46B7E2CD" w14:textId="77777777" w:rsidR="00AE2686" w:rsidRPr="00AE2686" w:rsidRDefault="00AE2686" w:rsidP="00AE2686">
            <w:pPr>
              <w:pStyle w:val="ListParagraph"/>
              <w:numPr>
                <w:ilvl w:val="0"/>
                <w:numId w:val="37"/>
              </w:numPr>
              <w:spacing w:line="276" w:lineRule="auto"/>
              <w:ind w:right="95"/>
              <w:jc w:val="both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AE268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 xml:space="preserve"> Learning Disability</w:t>
            </w:r>
          </w:p>
          <w:p w14:paraId="1784B41B" w14:textId="77777777" w:rsidR="00AE2686" w:rsidRPr="00AE2686" w:rsidRDefault="00AE2686" w:rsidP="00AE2686">
            <w:pPr>
              <w:pStyle w:val="ListParagraph"/>
              <w:numPr>
                <w:ilvl w:val="0"/>
                <w:numId w:val="37"/>
              </w:numPr>
              <w:spacing w:line="276" w:lineRule="auto"/>
              <w:ind w:right="95"/>
              <w:jc w:val="both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AE268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Mental Health</w:t>
            </w:r>
          </w:p>
          <w:p w14:paraId="58FE3D49" w14:textId="77777777" w:rsidR="00AE2686" w:rsidRPr="00AE2686" w:rsidRDefault="00AE2686" w:rsidP="00AE2686">
            <w:pPr>
              <w:pStyle w:val="ListParagraph"/>
              <w:numPr>
                <w:ilvl w:val="0"/>
                <w:numId w:val="37"/>
              </w:numPr>
              <w:spacing w:line="276" w:lineRule="auto"/>
              <w:ind w:right="95"/>
              <w:jc w:val="both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AE268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Physical Disability</w:t>
            </w:r>
          </w:p>
          <w:p w14:paraId="2C81EC51" w14:textId="77777777" w:rsidR="00AE2686" w:rsidRPr="00AE2686" w:rsidRDefault="00AE2686" w:rsidP="00AE2686">
            <w:pPr>
              <w:pStyle w:val="ListParagraph"/>
              <w:numPr>
                <w:ilvl w:val="0"/>
                <w:numId w:val="37"/>
              </w:numPr>
              <w:spacing w:line="276" w:lineRule="auto"/>
              <w:ind w:right="95"/>
              <w:jc w:val="both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AE268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 xml:space="preserve">Children's and Young People </w:t>
            </w:r>
          </w:p>
          <w:p w14:paraId="0F53AE41" w14:textId="77777777" w:rsidR="00AE2686" w:rsidRPr="00AE2686" w:rsidRDefault="00AE2686" w:rsidP="00AE2686">
            <w:pPr>
              <w:pStyle w:val="ListParagraph"/>
              <w:numPr>
                <w:ilvl w:val="0"/>
                <w:numId w:val="37"/>
              </w:numPr>
              <w:spacing w:line="276" w:lineRule="auto"/>
              <w:ind w:right="95"/>
              <w:jc w:val="both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AE268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 xml:space="preserve">Funded Nursing Care </w:t>
            </w:r>
          </w:p>
          <w:p w14:paraId="13944177" w14:textId="1850AA63" w:rsidR="00B37D7E" w:rsidRPr="00EB7320" w:rsidRDefault="00AE2686" w:rsidP="00AE2686">
            <w:pPr>
              <w:pStyle w:val="ListParagraph"/>
              <w:numPr>
                <w:ilvl w:val="0"/>
                <w:numId w:val="37"/>
              </w:numPr>
              <w:spacing w:line="276" w:lineRule="auto"/>
              <w:ind w:right="95"/>
              <w:jc w:val="both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AE268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Complex Care</w:t>
            </w:r>
          </w:p>
        </w:tc>
      </w:tr>
    </w:tbl>
    <w:p w14:paraId="03244297" w14:textId="5AD506BC" w:rsidR="00C842E6" w:rsidRDefault="00C842E6" w:rsidP="00563DAB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  <w:sz w:val="24"/>
          <w:szCs w:val="24"/>
          <w:u w:val="single"/>
        </w:rPr>
      </w:pPr>
    </w:p>
    <w:p w14:paraId="2A44A8FB" w14:textId="79AE1EA3" w:rsidR="0027156C" w:rsidRPr="00A00EE0" w:rsidRDefault="008D7BB3" w:rsidP="00563DAB">
      <w:pPr>
        <w:spacing w:line="276" w:lineRule="auto"/>
        <w:ind w:right="95"/>
        <w:jc w:val="both"/>
        <w:rPr>
          <w:rFonts w:ascii="Open Sans" w:hAnsi="Open Sans" w:cs="Open Sans"/>
          <w:b/>
          <w:bCs/>
          <w:i/>
          <w:iCs/>
          <w:color w:val="595959" w:themeColor="text1" w:themeTint="A6"/>
        </w:rPr>
      </w:pPr>
      <w:r w:rsidRPr="00A00EE0">
        <w:rPr>
          <w:rFonts w:ascii="Open Sans" w:hAnsi="Open Sans" w:cs="Open Sans"/>
          <w:b/>
          <w:bCs/>
          <w:i/>
          <w:iCs/>
          <w:color w:val="595959" w:themeColor="text1" w:themeTint="A6"/>
        </w:rPr>
        <w:t>You s</w:t>
      </w:r>
      <w:r w:rsidR="00BE4212" w:rsidRPr="00A00EE0">
        <w:rPr>
          <w:rFonts w:ascii="Open Sans" w:hAnsi="Open Sans" w:cs="Open Sans"/>
          <w:b/>
          <w:bCs/>
          <w:i/>
          <w:iCs/>
          <w:color w:val="595959" w:themeColor="text1" w:themeTint="A6"/>
        </w:rPr>
        <w:t xml:space="preserve">hould therefore select </w:t>
      </w:r>
      <w:r w:rsidR="001031ED" w:rsidRPr="00A00EE0">
        <w:rPr>
          <w:rFonts w:ascii="Open Sans" w:hAnsi="Open Sans" w:cs="Open Sans"/>
          <w:b/>
          <w:bCs/>
          <w:i/>
          <w:iCs/>
          <w:color w:val="595959" w:themeColor="text1" w:themeTint="A6"/>
        </w:rPr>
        <w:t>all the</w:t>
      </w:r>
      <w:r w:rsidR="00632904" w:rsidRPr="00A00EE0">
        <w:rPr>
          <w:rFonts w:ascii="Open Sans" w:hAnsi="Open Sans" w:cs="Open Sans"/>
          <w:b/>
          <w:bCs/>
          <w:i/>
          <w:iCs/>
          <w:color w:val="595959" w:themeColor="text1" w:themeTint="A6"/>
        </w:rPr>
        <w:t xml:space="preserve"> service categories.</w:t>
      </w:r>
    </w:p>
    <w:p w14:paraId="366486F1" w14:textId="77777777" w:rsidR="00A00EE0" w:rsidRPr="00815B19" w:rsidRDefault="00A00EE0" w:rsidP="00815B19">
      <w:pPr>
        <w:spacing w:after="0" w:line="276" w:lineRule="auto"/>
        <w:ind w:right="95"/>
        <w:jc w:val="both"/>
        <w:rPr>
          <w:rFonts w:ascii="Open Sans SemiBold" w:hAnsi="Open Sans SemiBold" w:cs="Open Sans SemiBold"/>
          <w:color w:val="595959" w:themeColor="text1" w:themeTint="A6"/>
          <w:sz w:val="20"/>
          <w:szCs w:val="20"/>
        </w:rPr>
      </w:pPr>
      <w:r w:rsidRPr="00815B19">
        <w:rPr>
          <w:rFonts w:ascii="Open Sans SemiBold" w:hAnsi="Open Sans SemiBold" w:cs="Open Sans SemiBold"/>
          <w:color w:val="595959" w:themeColor="text1" w:themeTint="A6"/>
          <w:sz w:val="20"/>
          <w:szCs w:val="20"/>
        </w:rPr>
        <w:t xml:space="preserve">Bank Details </w:t>
      </w:r>
    </w:p>
    <w:p w14:paraId="6F9D76C8" w14:textId="22F5614A" w:rsidR="00A00EE0" w:rsidRPr="00A00EE0" w:rsidRDefault="00A00EE0" w:rsidP="007A74B2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00EE0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You will also be provided with a space to enter your Bank Details for payment </w:t>
      </w:r>
      <w:r w:rsidR="00815B19" w:rsidRPr="00A00EE0">
        <w:rPr>
          <w:rFonts w:ascii="Open Sans" w:hAnsi="Open Sans" w:cs="Open Sans"/>
          <w:color w:val="595959" w:themeColor="text1" w:themeTint="A6"/>
          <w:sz w:val="20"/>
          <w:szCs w:val="20"/>
        </w:rPr>
        <w:t>purposes.</w:t>
      </w:r>
      <w:r w:rsidR="00815B19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</w:t>
      </w:r>
      <w:r w:rsidR="00CC119F">
        <w:rPr>
          <w:rFonts w:ascii="Open Sans" w:hAnsi="Open Sans" w:cs="Open Sans"/>
          <w:color w:val="595959" w:themeColor="text1" w:themeTint="A6"/>
          <w:sz w:val="20"/>
          <w:szCs w:val="20"/>
        </w:rPr>
        <w:t>You will a</w:t>
      </w:r>
      <w:r w:rsidR="008F17E9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lso need to add and confirm you bank details on your company profile, a guide will be shared on how to complete this. </w:t>
      </w:r>
    </w:p>
    <w:p w14:paraId="3C97693B" w14:textId="25934C35" w:rsidR="007A74B2" w:rsidRPr="007A74B2" w:rsidRDefault="007A74B2" w:rsidP="007A74B2">
      <w:pPr>
        <w:spacing w:line="276" w:lineRule="auto"/>
        <w:ind w:right="95"/>
        <w:jc w:val="both"/>
        <w:rPr>
          <w:rFonts w:ascii="Open Sans" w:hAnsi="Open Sans" w:cs="Open Sans"/>
          <w:b/>
          <w:bCs/>
          <w:color w:val="595959" w:themeColor="text1" w:themeTint="A6"/>
          <w:sz w:val="40"/>
          <w:szCs w:val="40"/>
        </w:rPr>
      </w:pPr>
      <w:r w:rsidRPr="007A74B2">
        <w:rPr>
          <w:rFonts w:ascii="Open Sans" w:hAnsi="Open Sans" w:cs="Open Sans"/>
          <w:b/>
          <w:bCs/>
          <w:color w:val="595959" w:themeColor="text1" w:themeTint="A6"/>
          <w:sz w:val="40"/>
          <w:szCs w:val="40"/>
        </w:rPr>
        <w:t xml:space="preserve">Next Steps </w:t>
      </w:r>
    </w:p>
    <w:p w14:paraId="13D0569F" w14:textId="4D329DAF" w:rsidR="007A74B2" w:rsidRPr="007A74B2" w:rsidRDefault="007A74B2" w:rsidP="007A74B2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 w:rsidRPr="007A74B2">
        <w:rPr>
          <w:rFonts w:ascii="Open Sans" w:hAnsi="Open Sans" w:cs="Open Sans"/>
          <w:color w:val="595959" w:themeColor="text1" w:themeTint="A6"/>
        </w:rPr>
        <w:t xml:space="preserve">Once you have submitted an Accreditation and Enrolment, </w:t>
      </w:r>
      <w:r w:rsidRPr="00253780">
        <w:rPr>
          <w:rFonts w:ascii="Open Sans" w:hAnsi="Open Sans" w:cs="Open Sans"/>
          <w:i/>
          <w:iCs/>
          <w:color w:val="595959" w:themeColor="text1" w:themeTint="A6"/>
        </w:rPr>
        <w:t>adam</w:t>
      </w:r>
      <w:r w:rsidRPr="007A74B2">
        <w:rPr>
          <w:rFonts w:ascii="Open Sans" w:hAnsi="Open Sans" w:cs="Open Sans"/>
          <w:color w:val="595959" w:themeColor="text1" w:themeTint="A6"/>
        </w:rPr>
        <w:t xml:space="preserve"> will review them. You can begin your Enrolment as soon as you have submitted your Accreditation. You do not need to wait for the Accreditation to be approved; however, your Enrolment can only be reviewed once your Accreditation has been approved. </w:t>
      </w:r>
    </w:p>
    <w:p w14:paraId="6A2915D5" w14:textId="4F193D4A" w:rsidR="007A74B2" w:rsidRDefault="007A74B2" w:rsidP="007A74B2">
      <w:pPr>
        <w:spacing w:line="276" w:lineRule="auto"/>
        <w:ind w:right="95"/>
        <w:jc w:val="both"/>
        <w:rPr>
          <w:rFonts w:ascii="Open Sans" w:hAnsi="Open Sans" w:cs="Open Sans"/>
          <w:color w:val="595959" w:themeColor="text1" w:themeTint="A6"/>
        </w:rPr>
      </w:pPr>
      <w:r w:rsidRPr="007A74B2">
        <w:rPr>
          <w:rFonts w:ascii="Open Sans" w:hAnsi="Open Sans" w:cs="Open Sans"/>
          <w:color w:val="595959" w:themeColor="text1" w:themeTint="A6"/>
        </w:rPr>
        <w:lastRenderedPageBreak/>
        <w:t xml:space="preserve">Once your Enrolment submission has been reviewed, you will receive an email notification confirming </w:t>
      </w:r>
      <w:r w:rsidR="00B86DB8" w:rsidRPr="007A74B2">
        <w:rPr>
          <w:rFonts w:ascii="Open Sans" w:hAnsi="Open Sans" w:cs="Open Sans"/>
          <w:color w:val="595959" w:themeColor="text1" w:themeTint="A6"/>
        </w:rPr>
        <w:t>whether</w:t>
      </w:r>
      <w:r w:rsidRPr="007A74B2">
        <w:rPr>
          <w:rFonts w:ascii="Open Sans" w:hAnsi="Open Sans" w:cs="Open Sans"/>
          <w:color w:val="595959" w:themeColor="text1" w:themeTint="A6"/>
        </w:rPr>
        <w:t xml:space="preserve"> your application has been approved within approximately 10 working days of the date of submission. </w:t>
      </w:r>
    </w:p>
    <w:p w14:paraId="11C7C6F9" w14:textId="77777777" w:rsidR="00F455FC" w:rsidRPr="00660E3F" w:rsidRDefault="00F455FC" w:rsidP="00CE0C70">
      <w:pPr>
        <w:spacing w:line="276" w:lineRule="auto"/>
        <w:jc w:val="both"/>
        <w:rPr>
          <w:rFonts w:ascii="Open Sans" w:hAnsi="Open Sans" w:cs="Open Sans"/>
          <w:color w:val="595959" w:themeColor="text1" w:themeTint="A6"/>
          <w:szCs w:val="10"/>
        </w:rPr>
      </w:pPr>
    </w:p>
    <w:sectPr w:rsidR="00F455FC" w:rsidRPr="00660E3F" w:rsidSect="00F13127">
      <w:footerReference w:type="default" r:id="rId19"/>
      <w:headerReference w:type="first" r:id="rId20"/>
      <w:footerReference w:type="first" r:id="rId21"/>
      <w:pgSz w:w="11906" w:h="16838"/>
      <w:pgMar w:top="1440" w:right="1440" w:bottom="2268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C6736" w14:textId="77777777" w:rsidR="00C63C8F" w:rsidRDefault="00C63C8F">
      <w:pPr>
        <w:spacing w:after="0" w:line="240" w:lineRule="auto"/>
      </w:pPr>
      <w:r>
        <w:separator/>
      </w:r>
    </w:p>
  </w:endnote>
  <w:endnote w:type="continuationSeparator" w:id="0">
    <w:p w14:paraId="6E053B7F" w14:textId="77777777" w:rsidR="00C63C8F" w:rsidRDefault="00C63C8F">
      <w:pPr>
        <w:spacing w:after="0" w:line="240" w:lineRule="auto"/>
      </w:pPr>
      <w:r>
        <w:continuationSeparator/>
      </w:r>
    </w:p>
  </w:endnote>
  <w:endnote w:type="continuationNotice" w:id="1">
    <w:p w14:paraId="7B0CF0F9" w14:textId="77777777" w:rsidR="00C63C8F" w:rsidRDefault="00C63C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529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  <w:color w:val="646363"/>
      </w:rPr>
    </w:sdtEndPr>
    <w:sdtContent>
      <w:p w14:paraId="623F6C4A" w14:textId="77777777" w:rsidR="00DF12B8" w:rsidRPr="00941BEB" w:rsidRDefault="00DF12B8">
        <w:pPr>
          <w:pStyle w:val="Footer"/>
          <w:jc w:val="right"/>
          <w:rPr>
            <w:rFonts w:ascii="Open Sans" w:hAnsi="Open Sans" w:cs="Open Sans"/>
            <w:color w:val="646363"/>
          </w:rPr>
        </w:pPr>
        <w:r>
          <w:rPr>
            <w:rFonts w:ascii="Open Sans Light" w:hAnsi="Open Sans Light" w:cs="Open Sans Light"/>
            <w:noProof/>
          </w:rPr>
          <w:drawing>
            <wp:anchor distT="0" distB="0" distL="114300" distR="114300" simplePos="0" relativeHeight="251658246" behindDoc="1" locked="0" layoutInCell="1" allowOverlap="1" wp14:anchorId="16911C17" wp14:editId="57EF5BA6">
              <wp:simplePos x="0" y="0"/>
              <wp:positionH relativeFrom="column">
                <wp:posOffset>4824730</wp:posOffset>
              </wp:positionH>
              <wp:positionV relativeFrom="paragraph">
                <wp:posOffset>-46355</wp:posOffset>
              </wp:positionV>
              <wp:extent cx="1359535" cy="487680"/>
              <wp:effectExtent l="0" t="0" r="0" b="7620"/>
              <wp:wrapTight wrapText="bothSides">
                <wp:wrapPolygon edited="0">
                  <wp:start x="7567" y="0"/>
                  <wp:lineTo x="2119" y="5063"/>
                  <wp:lineTo x="0" y="9281"/>
                  <wp:lineTo x="0" y="21094"/>
                  <wp:lineTo x="21186" y="21094"/>
                  <wp:lineTo x="21186" y="8438"/>
                  <wp:lineTo x="9988" y="0"/>
                  <wp:lineTo x="7567" y="0"/>
                </wp:wrapPolygon>
              </wp:wrapTight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9535" cy="4876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149BC49D" wp14:editId="36D279FA">
                  <wp:simplePos x="0" y="0"/>
                  <wp:positionH relativeFrom="page">
                    <wp:align>left</wp:align>
                  </wp:positionH>
                  <wp:positionV relativeFrom="paragraph">
                    <wp:posOffset>-623569</wp:posOffset>
                  </wp:positionV>
                  <wp:extent cx="7562850" cy="1422400"/>
                  <wp:effectExtent l="0" t="0" r="0" b="6350"/>
                  <wp:wrapNone/>
                  <wp:docPr id="10" name="Rectangl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FD840A-5075-4CF0-A3ED-24C0EC645FA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62850" cy="1422400"/>
                          </a:xfrm>
                          <a:custGeom>
                            <a:avLst/>
                            <a:gdLst>
                              <a:gd name="connsiteX0" fmla="*/ 0 w 12192000"/>
                              <a:gd name="connsiteY0" fmla="*/ 0 h 136525"/>
                              <a:gd name="connsiteX1" fmla="*/ 12192000 w 12192000"/>
                              <a:gd name="connsiteY1" fmla="*/ 0 h 136525"/>
                              <a:gd name="connsiteX2" fmla="*/ 12192000 w 12192000"/>
                              <a:gd name="connsiteY2" fmla="*/ 136525 h 136525"/>
                              <a:gd name="connsiteX3" fmla="*/ 0 w 12192000"/>
                              <a:gd name="connsiteY3" fmla="*/ 136525 h 136525"/>
                              <a:gd name="connsiteX4" fmla="*/ 0 w 12192000"/>
                              <a:gd name="connsiteY4" fmla="*/ 0 h 136525"/>
                              <a:gd name="connsiteX0" fmla="*/ 0 w 12201331"/>
                              <a:gd name="connsiteY0" fmla="*/ 1371600 h 1508125"/>
                              <a:gd name="connsiteX1" fmla="*/ 12201331 w 12201331"/>
                              <a:gd name="connsiteY1" fmla="*/ 0 h 1508125"/>
                              <a:gd name="connsiteX2" fmla="*/ 12192000 w 12201331"/>
                              <a:gd name="connsiteY2" fmla="*/ 1508125 h 1508125"/>
                              <a:gd name="connsiteX3" fmla="*/ 0 w 12201331"/>
                              <a:gd name="connsiteY3" fmla="*/ 1508125 h 1508125"/>
                              <a:gd name="connsiteX4" fmla="*/ 0 w 12201331"/>
                              <a:gd name="connsiteY4" fmla="*/ 1371600 h 1508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201331" h="1508125">
                                <a:moveTo>
                                  <a:pt x="0" y="1371600"/>
                                </a:moveTo>
                                <a:lnTo>
                                  <a:pt x="12201331" y="0"/>
                                </a:lnTo>
                                <a:cubicBezTo>
                                  <a:pt x="12198221" y="502708"/>
                                  <a:pt x="12195110" y="1005417"/>
                                  <a:pt x="12192000" y="1508125"/>
                                </a:cubicBezTo>
                                <a:lnTo>
                                  <a:pt x="0" y="1508125"/>
                                </a:lnTo>
                                <a:lnTo>
                                  <a:pt x="0" y="137160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E6224D"/>
                              </a:gs>
                              <a:gs pos="100000">
                                <a:srgbClr val="3D3D85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B38A8E" id="Rectangle 9" o:spid="_x0000_s1026" style="position:absolute;margin-left:0;margin-top:-49.1pt;width:595.5pt;height:112pt;z-index:25165824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2201331,150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" path="m,1371600l12201331,v-3110,502708,-6221,1005417,-9331,1508125l,1508125,,1371600xe" fillcolor="#e6224d" stroked="f" strokeweight="1pt">
                  <v:fill color2="#3d3d85" rotate="t" angle="90" focus="100%" type="gradient"/>
                  <v:stroke joinstyle="miter"/>
                  <v:path arrowok="t" o:connecttype="custom" o:connectlocs="0,1293635;7562850,0;7557066,1422400;0,1422400;0,1293635" o:connectangles="0,0,0,0,0"/>
                  <w10:wrap anchorx="pag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439E357A" wp14:editId="27765201">
                  <wp:simplePos x="0" y="0"/>
                  <wp:positionH relativeFrom="page">
                    <wp:align>left</wp:align>
                  </wp:positionH>
                  <wp:positionV relativeFrom="paragraph">
                    <wp:posOffset>-480694</wp:posOffset>
                  </wp:positionV>
                  <wp:extent cx="12200890" cy="1546860"/>
                  <wp:effectExtent l="0" t="0" r="0" b="0"/>
                  <wp:wrapNone/>
                  <wp:docPr id="3" name="Rectangle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12200890" cy="1546860"/>
                          </a:xfrm>
                          <a:custGeom>
                            <a:avLst/>
                            <a:gdLst>
                              <a:gd name="connsiteX0" fmla="*/ 0 w 12192000"/>
                              <a:gd name="connsiteY0" fmla="*/ 0 h 136525"/>
                              <a:gd name="connsiteX1" fmla="*/ 12192000 w 12192000"/>
                              <a:gd name="connsiteY1" fmla="*/ 0 h 136525"/>
                              <a:gd name="connsiteX2" fmla="*/ 12192000 w 12192000"/>
                              <a:gd name="connsiteY2" fmla="*/ 136525 h 136525"/>
                              <a:gd name="connsiteX3" fmla="*/ 0 w 12192000"/>
                              <a:gd name="connsiteY3" fmla="*/ 136525 h 136525"/>
                              <a:gd name="connsiteX4" fmla="*/ 0 w 12192000"/>
                              <a:gd name="connsiteY4" fmla="*/ 0 h 136525"/>
                              <a:gd name="connsiteX0" fmla="*/ 0 w 12201331"/>
                              <a:gd name="connsiteY0" fmla="*/ 1371600 h 1508125"/>
                              <a:gd name="connsiteX1" fmla="*/ 12201331 w 12201331"/>
                              <a:gd name="connsiteY1" fmla="*/ 0 h 1508125"/>
                              <a:gd name="connsiteX2" fmla="*/ 12192000 w 12201331"/>
                              <a:gd name="connsiteY2" fmla="*/ 1508125 h 1508125"/>
                              <a:gd name="connsiteX3" fmla="*/ 0 w 12201331"/>
                              <a:gd name="connsiteY3" fmla="*/ 1508125 h 1508125"/>
                              <a:gd name="connsiteX4" fmla="*/ 0 w 12201331"/>
                              <a:gd name="connsiteY4" fmla="*/ 1371600 h 1508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201331" h="1508125">
                                <a:moveTo>
                                  <a:pt x="0" y="1371600"/>
                                </a:moveTo>
                                <a:lnTo>
                                  <a:pt x="12201331" y="0"/>
                                </a:lnTo>
                                <a:cubicBezTo>
                                  <a:pt x="12198221" y="502708"/>
                                  <a:pt x="12195110" y="1005417"/>
                                  <a:pt x="12192000" y="1508125"/>
                                </a:cubicBezTo>
                                <a:lnTo>
                                  <a:pt x="0" y="1508125"/>
                                </a:lnTo>
                                <a:lnTo>
                                  <a:pt x="0" y="137160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E6224D">
                                  <a:alpha val="50000"/>
                                </a:srgbClr>
                              </a:gs>
                              <a:gs pos="100000">
                                <a:srgbClr val="3D3D85"/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1F1E00D" id="Rectangle 9" o:spid="_x0000_s1026" style="position:absolute;margin-left:0;margin-top:-37.85pt;width:960.7pt;height:121.8pt;flip:x;z-index:25165824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coordsize="12201331,150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" path="m,1371600l12201331,v-3110,502708,-6221,1005417,-9331,1508125l,1508125,,1371600xe" fillcolor="#e6224d" stroked="f" strokeweight="1pt">
                  <v:fill opacity=".5" color2="#3d3d85" rotate="t" angle="270" focus="100%" type="gradient"/>
                  <v:stroke joinstyle="miter"/>
                  <v:path arrowok="t" o:connecttype="custom" o:connectlocs="0,1406828;12200890,0;12191559,1546860;0,1546860;0,1406828" o:connectangles="0,0,0,0,0"/>
                  <w10:wrap anchorx="page"/>
                </v:shape>
              </w:pict>
            </mc:Fallback>
          </mc:AlternateContent>
        </w:r>
        <w:r>
          <w:rPr>
            <w:rFonts w:ascii="Open Sans Light" w:hAnsi="Open Sans Light" w:cs="Open Sans Light"/>
            <w:noProof/>
          </w:rPr>
          <w:drawing>
            <wp:anchor distT="0" distB="0" distL="114300" distR="114300" simplePos="0" relativeHeight="251658245" behindDoc="1" locked="0" layoutInCell="1" allowOverlap="1" wp14:anchorId="0134AB30" wp14:editId="5C97F41A">
              <wp:simplePos x="0" y="0"/>
              <wp:positionH relativeFrom="column">
                <wp:posOffset>-914400</wp:posOffset>
              </wp:positionH>
              <wp:positionV relativeFrom="paragraph">
                <wp:posOffset>-113030</wp:posOffset>
              </wp:positionV>
              <wp:extent cx="1359535" cy="487680"/>
              <wp:effectExtent l="0" t="0" r="0" b="7620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9535" cy="4876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941BEB">
          <w:rPr>
            <w:rFonts w:ascii="Open Sans" w:hAnsi="Open Sans" w:cs="Open Sans"/>
            <w:color w:val="646363"/>
          </w:rPr>
          <w:fldChar w:fldCharType="begin"/>
        </w:r>
        <w:r w:rsidRPr="00941BEB">
          <w:rPr>
            <w:rFonts w:ascii="Open Sans" w:hAnsi="Open Sans" w:cs="Open Sans"/>
            <w:color w:val="646363"/>
          </w:rPr>
          <w:instrText xml:space="preserve"> PAGE   \* MERGEFORMAT </w:instrText>
        </w:r>
        <w:r w:rsidRPr="00941BEB">
          <w:rPr>
            <w:rFonts w:ascii="Open Sans" w:hAnsi="Open Sans" w:cs="Open Sans"/>
            <w:color w:val="646363"/>
          </w:rPr>
          <w:fldChar w:fldCharType="separate"/>
        </w:r>
        <w:r>
          <w:rPr>
            <w:rFonts w:ascii="Open Sans" w:hAnsi="Open Sans" w:cs="Open Sans"/>
            <w:noProof/>
            <w:color w:val="646363"/>
          </w:rPr>
          <w:t>1</w:t>
        </w:r>
        <w:r w:rsidRPr="00941BEB">
          <w:rPr>
            <w:rFonts w:ascii="Open Sans" w:hAnsi="Open Sans" w:cs="Open Sans"/>
            <w:noProof/>
            <w:color w:val="646363"/>
          </w:rPr>
          <w:fldChar w:fldCharType="end"/>
        </w:r>
      </w:p>
    </w:sdtContent>
  </w:sdt>
  <w:p w14:paraId="362A3604" w14:textId="77777777" w:rsidR="00DF12B8" w:rsidRDefault="00DF1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9927D" w14:textId="77777777" w:rsidR="00DF12B8" w:rsidRDefault="00DF12B8">
    <w:pPr>
      <w:pStyle w:val="Foot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18563668" wp14:editId="3E71E0F7">
          <wp:simplePos x="0" y="0"/>
          <wp:positionH relativeFrom="page">
            <wp:posOffset>5478145</wp:posOffset>
          </wp:positionH>
          <wp:positionV relativeFrom="paragraph">
            <wp:posOffset>-594360</wp:posOffset>
          </wp:positionV>
          <wp:extent cx="2059802" cy="1200415"/>
          <wp:effectExtent l="0" t="0" r="0" b="0"/>
          <wp:wrapNone/>
          <wp:docPr id="13" name="Graphic 8">
            <a:extLst xmlns:a="http://schemas.openxmlformats.org/drawingml/2006/main">
              <a:ext uri="{FF2B5EF4-FFF2-40B4-BE49-F238E27FC236}">
                <a16:creationId xmlns:a16="http://schemas.microsoft.com/office/drawing/2014/main" id="{8A7E254B-AD30-4979-AEAE-3A978D93B0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8">
                    <a:extLst>
                      <a:ext uri="{FF2B5EF4-FFF2-40B4-BE49-F238E27FC236}">
                        <a16:creationId xmlns:a16="http://schemas.microsoft.com/office/drawing/2014/main" id="{8A7E254B-AD30-4979-AEAE-3A978D93B0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802" cy="120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539E9" w14:textId="77777777" w:rsidR="00C63C8F" w:rsidRDefault="00C63C8F">
      <w:pPr>
        <w:spacing w:after="0" w:line="240" w:lineRule="auto"/>
      </w:pPr>
      <w:r>
        <w:separator/>
      </w:r>
    </w:p>
  </w:footnote>
  <w:footnote w:type="continuationSeparator" w:id="0">
    <w:p w14:paraId="42027AA5" w14:textId="77777777" w:rsidR="00C63C8F" w:rsidRDefault="00C63C8F">
      <w:pPr>
        <w:spacing w:after="0" w:line="240" w:lineRule="auto"/>
      </w:pPr>
      <w:r>
        <w:continuationSeparator/>
      </w:r>
    </w:p>
  </w:footnote>
  <w:footnote w:type="continuationNotice" w:id="1">
    <w:p w14:paraId="38B58631" w14:textId="77777777" w:rsidR="00C63C8F" w:rsidRDefault="00C63C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88991" w14:textId="77777777" w:rsidR="00DF12B8" w:rsidRDefault="00DF12B8">
    <w:pPr>
      <w:pStyle w:val="Header"/>
    </w:pPr>
    <w:r w:rsidRPr="00F0687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7C74F8" wp14:editId="5DA02622">
              <wp:simplePos x="0" y="0"/>
              <wp:positionH relativeFrom="column">
                <wp:posOffset>-1630680</wp:posOffset>
              </wp:positionH>
              <wp:positionV relativeFrom="paragraph">
                <wp:posOffset>548640</wp:posOffset>
              </wp:positionV>
              <wp:extent cx="12192000" cy="5617923"/>
              <wp:effectExtent l="0" t="0" r="0" b="1905"/>
              <wp:wrapNone/>
              <wp:docPr id="18" name="Rectangle 13">
                <a:extLst xmlns:a="http://schemas.openxmlformats.org/drawingml/2006/main">
                  <a:ext uri="{FF2B5EF4-FFF2-40B4-BE49-F238E27FC236}">
                    <a16:creationId xmlns:a16="http://schemas.microsoft.com/office/drawing/2014/main" id="{D7E8B902-6228-4684-B7F7-8A7B15F37F5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0" cy="5617923"/>
                      </a:xfrm>
                      <a:custGeom>
                        <a:avLst/>
                        <a:gdLst>
                          <a:gd name="connsiteX0" fmla="*/ 0 w 12192000"/>
                          <a:gd name="connsiteY0" fmla="*/ 0 h 6858000"/>
                          <a:gd name="connsiteX1" fmla="*/ 12192000 w 12192000"/>
                          <a:gd name="connsiteY1" fmla="*/ 0 h 6858000"/>
                          <a:gd name="connsiteX2" fmla="*/ 12192000 w 12192000"/>
                          <a:gd name="connsiteY2" fmla="*/ 6858000 h 6858000"/>
                          <a:gd name="connsiteX3" fmla="*/ 0 w 12192000"/>
                          <a:gd name="connsiteY3" fmla="*/ 6858000 h 6858000"/>
                          <a:gd name="connsiteX4" fmla="*/ 0 w 12192000"/>
                          <a:gd name="connsiteY4" fmla="*/ 0 h 6858000"/>
                          <a:gd name="connsiteX0" fmla="*/ 0 w 12192000"/>
                          <a:gd name="connsiteY0" fmla="*/ 0 h 6858000"/>
                          <a:gd name="connsiteX1" fmla="*/ 12192000 w 12192000"/>
                          <a:gd name="connsiteY1" fmla="*/ 0 h 6858000"/>
                          <a:gd name="connsiteX2" fmla="*/ 12179474 w 12192000"/>
                          <a:gd name="connsiteY2" fmla="*/ 3651337 h 6858000"/>
                          <a:gd name="connsiteX3" fmla="*/ 0 w 12192000"/>
                          <a:gd name="connsiteY3" fmla="*/ 6858000 h 6858000"/>
                          <a:gd name="connsiteX4" fmla="*/ 0 w 12192000"/>
                          <a:gd name="connsiteY4" fmla="*/ 0 h 6858000"/>
                          <a:gd name="connsiteX0" fmla="*/ 0 w 12192000"/>
                          <a:gd name="connsiteY0" fmla="*/ 0 h 6858000"/>
                          <a:gd name="connsiteX1" fmla="*/ 12192000 w 12192000"/>
                          <a:gd name="connsiteY1" fmla="*/ 0 h 6858000"/>
                          <a:gd name="connsiteX2" fmla="*/ 12179474 w 12192000"/>
                          <a:gd name="connsiteY2" fmla="*/ 5617923 h 6858000"/>
                          <a:gd name="connsiteX3" fmla="*/ 0 w 12192000"/>
                          <a:gd name="connsiteY3" fmla="*/ 6858000 h 6858000"/>
                          <a:gd name="connsiteX4" fmla="*/ 0 w 12192000"/>
                          <a:gd name="connsiteY4" fmla="*/ 0 h 6858000"/>
                          <a:gd name="connsiteX0" fmla="*/ 0 w 12192000"/>
                          <a:gd name="connsiteY0" fmla="*/ 0 h 5617923"/>
                          <a:gd name="connsiteX1" fmla="*/ 12192000 w 12192000"/>
                          <a:gd name="connsiteY1" fmla="*/ 0 h 5617923"/>
                          <a:gd name="connsiteX2" fmla="*/ 12179474 w 12192000"/>
                          <a:gd name="connsiteY2" fmla="*/ 5617923 h 5617923"/>
                          <a:gd name="connsiteX3" fmla="*/ 0 w 12192000"/>
                          <a:gd name="connsiteY3" fmla="*/ 3576181 h 5617923"/>
                          <a:gd name="connsiteX4" fmla="*/ 0 w 12192000"/>
                          <a:gd name="connsiteY4" fmla="*/ 0 h 561792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2192000" h="5617923">
                            <a:moveTo>
                              <a:pt x="0" y="0"/>
                            </a:moveTo>
                            <a:lnTo>
                              <a:pt x="12192000" y="0"/>
                            </a:lnTo>
                            <a:cubicBezTo>
                              <a:pt x="12187825" y="1217112"/>
                              <a:pt x="12183649" y="4400811"/>
                              <a:pt x="12179474" y="5617923"/>
                            </a:cubicBezTo>
                            <a:lnTo>
                              <a:pt x="0" y="357618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E6224D">
                              <a:alpha val="50000"/>
                            </a:srgbClr>
                          </a:gs>
                          <a:gs pos="50000">
                            <a:srgbClr val="3D3D85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47AC92C9" id="Rectangle 13" o:spid="_x0000_s1026" style="position:absolute;margin-left:-128.4pt;margin-top:43.2pt;width:960pt;height:442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00,5617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" path="m,l12192000,v-4175,1217112,-8351,4400811,-12526,5617923l,3576181,,xe" fillcolor="#e6224d" stroked="f" strokeweight="1pt">
              <v:fill color2="#3d3d85" o:opacity2=".5" angle="90" colors="0 #e6224d;.5 #3d3d85" focus="100%" type="gradient"/>
              <v:stroke joinstyle="miter"/>
              <v:path arrowok="t" o:connecttype="custom" o:connectlocs="0,0;12192000,0;12179474,5617923;0,3576181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E3D099" wp14:editId="35C66D2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74280" cy="7048500"/>
              <wp:effectExtent l="0" t="0" r="7620" b="0"/>
              <wp:wrapNone/>
              <wp:docPr id="1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4280" cy="7048500"/>
                      </a:xfrm>
                      <a:custGeom>
                        <a:avLst/>
                        <a:gdLst>
                          <a:gd name="connsiteX0" fmla="*/ 0 w 12192000"/>
                          <a:gd name="connsiteY0" fmla="*/ 0 h 6858000"/>
                          <a:gd name="connsiteX1" fmla="*/ 12192000 w 12192000"/>
                          <a:gd name="connsiteY1" fmla="*/ 0 h 6858000"/>
                          <a:gd name="connsiteX2" fmla="*/ 12192000 w 12192000"/>
                          <a:gd name="connsiteY2" fmla="*/ 6858000 h 6858000"/>
                          <a:gd name="connsiteX3" fmla="*/ 0 w 12192000"/>
                          <a:gd name="connsiteY3" fmla="*/ 6858000 h 6858000"/>
                          <a:gd name="connsiteX4" fmla="*/ 0 w 12192000"/>
                          <a:gd name="connsiteY4" fmla="*/ 0 h 6858000"/>
                          <a:gd name="connsiteX0" fmla="*/ 0 w 12192000"/>
                          <a:gd name="connsiteY0" fmla="*/ 0 h 6858000"/>
                          <a:gd name="connsiteX1" fmla="*/ 12192000 w 12192000"/>
                          <a:gd name="connsiteY1" fmla="*/ 0 h 6858000"/>
                          <a:gd name="connsiteX2" fmla="*/ 12179474 w 12192000"/>
                          <a:gd name="connsiteY2" fmla="*/ 3651337 h 6858000"/>
                          <a:gd name="connsiteX3" fmla="*/ 0 w 12192000"/>
                          <a:gd name="connsiteY3" fmla="*/ 6858000 h 6858000"/>
                          <a:gd name="connsiteX4" fmla="*/ 0 w 12192000"/>
                          <a:gd name="connsiteY4" fmla="*/ 0 h 6858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2192000" h="6858000">
                            <a:moveTo>
                              <a:pt x="0" y="0"/>
                            </a:moveTo>
                            <a:lnTo>
                              <a:pt x="12192000" y="0"/>
                            </a:lnTo>
                            <a:cubicBezTo>
                              <a:pt x="12187825" y="1217112"/>
                              <a:pt x="12183649" y="2434225"/>
                              <a:pt x="12179474" y="3651337"/>
                            </a:cubicBezTo>
                            <a:lnTo>
                              <a:pt x="0" y="6858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E6224D"/>
                          </a:gs>
                          <a:gs pos="100000">
                            <a:srgbClr val="3D3D85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0E94C9" id="Rectangle 13" o:spid="_x0000_s1026" style="position:absolute;margin-left:0;margin-top:-35.4pt;width:596.4pt;height:555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219200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" path="m,l12192000,v-4175,1217112,-8351,2434225,-12526,3651337l,6858000,,xe" fillcolor="#e6224d" stroked="f" strokeweight="1pt">
              <v:fill color2="#3d3d85" angle="90" focus="100%" type="gradient"/>
              <v:stroke joinstyle="miter"/>
              <v:path arrowok="t" o:connecttype="custom" o:connectlocs="0,0;7574280,0;7566498,3752763;0,7048500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3209BD6"/>
    <w:multiLevelType w:val="hybridMultilevel"/>
    <w:tmpl w:val="2CC4A15E"/>
    <w:lvl w:ilvl="0" w:tplc="FFFFFFFF">
      <w:start w:val="1"/>
      <w:numFmt w:val="bullet"/>
      <w:lvlText w:val="•"/>
      <w:lvlJc w:val="left"/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F408E"/>
    <w:multiLevelType w:val="hybridMultilevel"/>
    <w:tmpl w:val="81EEE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4C06"/>
    <w:multiLevelType w:val="hybridMultilevel"/>
    <w:tmpl w:val="DD80F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E5E0E"/>
    <w:multiLevelType w:val="hybridMultilevel"/>
    <w:tmpl w:val="191CA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A275C"/>
    <w:multiLevelType w:val="hybridMultilevel"/>
    <w:tmpl w:val="D9E598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0F2740"/>
    <w:multiLevelType w:val="hybridMultilevel"/>
    <w:tmpl w:val="07BE7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5D2592"/>
    <w:multiLevelType w:val="hybridMultilevel"/>
    <w:tmpl w:val="231A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130E0"/>
    <w:multiLevelType w:val="hybridMultilevel"/>
    <w:tmpl w:val="57165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D33BC"/>
    <w:multiLevelType w:val="multilevel"/>
    <w:tmpl w:val="DC4E4E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221525FB"/>
    <w:multiLevelType w:val="hybridMultilevel"/>
    <w:tmpl w:val="4866E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11F62"/>
    <w:multiLevelType w:val="hybridMultilevel"/>
    <w:tmpl w:val="6A223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974A5"/>
    <w:multiLevelType w:val="hybridMultilevel"/>
    <w:tmpl w:val="8064F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1302F"/>
    <w:multiLevelType w:val="hybridMultilevel"/>
    <w:tmpl w:val="6D04AE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75991"/>
    <w:multiLevelType w:val="hybridMultilevel"/>
    <w:tmpl w:val="D5162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43C42"/>
    <w:multiLevelType w:val="hybridMultilevel"/>
    <w:tmpl w:val="D1684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53B92"/>
    <w:multiLevelType w:val="multilevel"/>
    <w:tmpl w:val="339A15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BBB70F9"/>
    <w:multiLevelType w:val="hybridMultilevel"/>
    <w:tmpl w:val="DD80F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84E20"/>
    <w:multiLevelType w:val="hybridMultilevel"/>
    <w:tmpl w:val="AD482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A4AAC"/>
    <w:multiLevelType w:val="hybridMultilevel"/>
    <w:tmpl w:val="0EFE9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11FAF"/>
    <w:multiLevelType w:val="hybridMultilevel"/>
    <w:tmpl w:val="4A9C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32403"/>
    <w:multiLevelType w:val="hybridMultilevel"/>
    <w:tmpl w:val="9A789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677CA"/>
    <w:multiLevelType w:val="hybridMultilevel"/>
    <w:tmpl w:val="D2E67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112F8"/>
    <w:multiLevelType w:val="hybridMultilevel"/>
    <w:tmpl w:val="B372A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D5EFA"/>
    <w:multiLevelType w:val="hybridMultilevel"/>
    <w:tmpl w:val="48B6F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B4EB6"/>
    <w:multiLevelType w:val="hybridMultilevel"/>
    <w:tmpl w:val="AA841E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4995A72"/>
    <w:multiLevelType w:val="hybridMultilevel"/>
    <w:tmpl w:val="27A42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60027"/>
    <w:multiLevelType w:val="hybridMultilevel"/>
    <w:tmpl w:val="2438E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E4B61"/>
    <w:multiLevelType w:val="hybridMultilevel"/>
    <w:tmpl w:val="B26A0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C5052"/>
    <w:multiLevelType w:val="hybridMultilevel"/>
    <w:tmpl w:val="62BE9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51F0E"/>
    <w:multiLevelType w:val="hybridMultilevel"/>
    <w:tmpl w:val="140ECC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F08BC"/>
    <w:multiLevelType w:val="hybridMultilevel"/>
    <w:tmpl w:val="CD3C072C"/>
    <w:lvl w:ilvl="0" w:tplc="5208706E">
      <w:start w:val="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60562"/>
    <w:multiLevelType w:val="hybridMultilevel"/>
    <w:tmpl w:val="7E1EB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A5FD1"/>
    <w:multiLevelType w:val="hybridMultilevel"/>
    <w:tmpl w:val="36362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11439"/>
    <w:multiLevelType w:val="hybridMultilevel"/>
    <w:tmpl w:val="BEEE36CA"/>
    <w:lvl w:ilvl="0" w:tplc="AE2668C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E2BB7"/>
    <w:multiLevelType w:val="hybridMultilevel"/>
    <w:tmpl w:val="93A6E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D4504"/>
    <w:multiLevelType w:val="hybridMultilevel"/>
    <w:tmpl w:val="C95A3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827E3"/>
    <w:multiLevelType w:val="hybridMultilevel"/>
    <w:tmpl w:val="DF94B2E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412980"/>
    <w:multiLevelType w:val="hybridMultilevel"/>
    <w:tmpl w:val="62A0F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E11CB"/>
    <w:multiLevelType w:val="hybridMultilevel"/>
    <w:tmpl w:val="735C0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11"/>
  </w:num>
  <w:num w:numId="5">
    <w:abstractNumId w:val="1"/>
  </w:num>
  <w:num w:numId="6">
    <w:abstractNumId w:val="18"/>
  </w:num>
  <w:num w:numId="7">
    <w:abstractNumId w:val="15"/>
  </w:num>
  <w:num w:numId="8">
    <w:abstractNumId w:val="8"/>
  </w:num>
  <w:num w:numId="9">
    <w:abstractNumId w:val="9"/>
  </w:num>
  <w:num w:numId="10">
    <w:abstractNumId w:val="16"/>
  </w:num>
  <w:num w:numId="11">
    <w:abstractNumId w:val="37"/>
  </w:num>
  <w:num w:numId="12">
    <w:abstractNumId w:val="2"/>
  </w:num>
  <w:num w:numId="13">
    <w:abstractNumId w:val="33"/>
  </w:num>
  <w:num w:numId="14">
    <w:abstractNumId w:val="4"/>
  </w:num>
  <w:num w:numId="15">
    <w:abstractNumId w:val="0"/>
  </w:num>
  <w:num w:numId="16">
    <w:abstractNumId w:val="28"/>
  </w:num>
  <w:num w:numId="17">
    <w:abstractNumId w:val="19"/>
  </w:num>
  <w:num w:numId="18">
    <w:abstractNumId w:val="14"/>
  </w:num>
  <w:num w:numId="19">
    <w:abstractNumId w:val="17"/>
  </w:num>
  <w:num w:numId="20">
    <w:abstractNumId w:val="3"/>
  </w:num>
  <w:num w:numId="21">
    <w:abstractNumId w:val="38"/>
  </w:num>
  <w:num w:numId="22">
    <w:abstractNumId w:val="29"/>
  </w:num>
  <w:num w:numId="23">
    <w:abstractNumId w:val="35"/>
  </w:num>
  <w:num w:numId="24">
    <w:abstractNumId w:val="31"/>
  </w:num>
  <w:num w:numId="25">
    <w:abstractNumId w:val="22"/>
  </w:num>
  <w:num w:numId="26">
    <w:abstractNumId w:val="12"/>
  </w:num>
  <w:num w:numId="27">
    <w:abstractNumId w:val="24"/>
  </w:num>
  <w:num w:numId="28">
    <w:abstractNumId w:val="26"/>
  </w:num>
  <w:num w:numId="29">
    <w:abstractNumId w:val="32"/>
  </w:num>
  <w:num w:numId="30">
    <w:abstractNumId w:val="25"/>
  </w:num>
  <w:num w:numId="31">
    <w:abstractNumId w:val="10"/>
  </w:num>
  <w:num w:numId="32">
    <w:abstractNumId w:val="21"/>
  </w:num>
  <w:num w:numId="33">
    <w:abstractNumId w:val="36"/>
  </w:num>
  <w:num w:numId="34">
    <w:abstractNumId w:val="6"/>
  </w:num>
  <w:num w:numId="35">
    <w:abstractNumId w:val="23"/>
  </w:num>
  <w:num w:numId="36">
    <w:abstractNumId w:val="30"/>
  </w:num>
  <w:num w:numId="37">
    <w:abstractNumId w:val="27"/>
  </w:num>
  <w:num w:numId="38">
    <w:abstractNumId w:val="3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3"/>
    <w:rsid w:val="00007CBA"/>
    <w:rsid w:val="000104F3"/>
    <w:rsid w:val="00010B93"/>
    <w:rsid w:val="0001418B"/>
    <w:rsid w:val="00016321"/>
    <w:rsid w:val="0001725D"/>
    <w:rsid w:val="0002041D"/>
    <w:rsid w:val="0002415A"/>
    <w:rsid w:val="00024E03"/>
    <w:rsid w:val="00025EB9"/>
    <w:rsid w:val="00030790"/>
    <w:rsid w:val="00030C0A"/>
    <w:rsid w:val="00034673"/>
    <w:rsid w:val="00040154"/>
    <w:rsid w:val="00042F55"/>
    <w:rsid w:val="00044117"/>
    <w:rsid w:val="00044E55"/>
    <w:rsid w:val="000478EA"/>
    <w:rsid w:val="0005431D"/>
    <w:rsid w:val="000547A8"/>
    <w:rsid w:val="00055857"/>
    <w:rsid w:val="00057BC2"/>
    <w:rsid w:val="000638AC"/>
    <w:rsid w:val="00070919"/>
    <w:rsid w:val="00070FF2"/>
    <w:rsid w:val="00072BC1"/>
    <w:rsid w:val="00081C2D"/>
    <w:rsid w:val="00081CD5"/>
    <w:rsid w:val="00082231"/>
    <w:rsid w:val="0008525F"/>
    <w:rsid w:val="000905BE"/>
    <w:rsid w:val="000942FD"/>
    <w:rsid w:val="0009665A"/>
    <w:rsid w:val="000A0AB1"/>
    <w:rsid w:val="000A24C4"/>
    <w:rsid w:val="000A3E53"/>
    <w:rsid w:val="000A54C0"/>
    <w:rsid w:val="000A5F18"/>
    <w:rsid w:val="000A6000"/>
    <w:rsid w:val="000B2FAB"/>
    <w:rsid w:val="000B4184"/>
    <w:rsid w:val="000B6F7E"/>
    <w:rsid w:val="000C636E"/>
    <w:rsid w:val="000D1992"/>
    <w:rsid w:val="000D1C1B"/>
    <w:rsid w:val="000D1D3F"/>
    <w:rsid w:val="000D2107"/>
    <w:rsid w:val="000D28A0"/>
    <w:rsid w:val="000D3EC2"/>
    <w:rsid w:val="000D6299"/>
    <w:rsid w:val="000D7975"/>
    <w:rsid w:val="000E47E4"/>
    <w:rsid w:val="000E624E"/>
    <w:rsid w:val="000F0DF2"/>
    <w:rsid w:val="000F1BF3"/>
    <w:rsid w:val="000F1E92"/>
    <w:rsid w:val="000F3B63"/>
    <w:rsid w:val="00101941"/>
    <w:rsid w:val="001024C1"/>
    <w:rsid w:val="001031ED"/>
    <w:rsid w:val="001032B1"/>
    <w:rsid w:val="001035B7"/>
    <w:rsid w:val="00106204"/>
    <w:rsid w:val="00106C52"/>
    <w:rsid w:val="00107906"/>
    <w:rsid w:val="00111A70"/>
    <w:rsid w:val="001236D3"/>
    <w:rsid w:val="001306BF"/>
    <w:rsid w:val="0013458D"/>
    <w:rsid w:val="00137EB3"/>
    <w:rsid w:val="00140ADD"/>
    <w:rsid w:val="00142ECE"/>
    <w:rsid w:val="0014409D"/>
    <w:rsid w:val="00144F82"/>
    <w:rsid w:val="00146138"/>
    <w:rsid w:val="00146389"/>
    <w:rsid w:val="00146E67"/>
    <w:rsid w:val="00152556"/>
    <w:rsid w:val="001613C6"/>
    <w:rsid w:val="00162439"/>
    <w:rsid w:val="00164F4B"/>
    <w:rsid w:val="0016604E"/>
    <w:rsid w:val="001679A3"/>
    <w:rsid w:val="00171B32"/>
    <w:rsid w:val="00172194"/>
    <w:rsid w:val="00173288"/>
    <w:rsid w:val="00174E68"/>
    <w:rsid w:val="00174FE4"/>
    <w:rsid w:val="00175DBD"/>
    <w:rsid w:val="00176680"/>
    <w:rsid w:val="00176CEE"/>
    <w:rsid w:val="0018072F"/>
    <w:rsid w:val="001820BC"/>
    <w:rsid w:val="001866DF"/>
    <w:rsid w:val="001879D1"/>
    <w:rsid w:val="00192798"/>
    <w:rsid w:val="001943C7"/>
    <w:rsid w:val="00196DAB"/>
    <w:rsid w:val="001A2359"/>
    <w:rsid w:val="001A24EE"/>
    <w:rsid w:val="001A393B"/>
    <w:rsid w:val="001A4E6C"/>
    <w:rsid w:val="001A50EA"/>
    <w:rsid w:val="001A6ECA"/>
    <w:rsid w:val="001B0B69"/>
    <w:rsid w:val="001B25B4"/>
    <w:rsid w:val="001B4BA6"/>
    <w:rsid w:val="001B4E5C"/>
    <w:rsid w:val="001C3BFF"/>
    <w:rsid w:val="001C4FE1"/>
    <w:rsid w:val="001C6144"/>
    <w:rsid w:val="001C681A"/>
    <w:rsid w:val="001D69B3"/>
    <w:rsid w:val="001E317A"/>
    <w:rsid w:val="001E347D"/>
    <w:rsid w:val="001E6F3B"/>
    <w:rsid w:val="001E7338"/>
    <w:rsid w:val="001F7DB7"/>
    <w:rsid w:val="00201B70"/>
    <w:rsid w:val="002027FD"/>
    <w:rsid w:val="00202FEC"/>
    <w:rsid w:val="00204C9E"/>
    <w:rsid w:val="00207E0D"/>
    <w:rsid w:val="0021746A"/>
    <w:rsid w:val="00221753"/>
    <w:rsid w:val="00227BB0"/>
    <w:rsid w:val="0023007E"/>
    <w:rsid w:val="00231184"/>
    <w:rsid w:val="00232C07"/>
    <w:rsid w:val="00232DED"/>
    <w:rsid w:val="00233AD4"/>
    <w:rsid w:val="00237933"/>
    <w:rsid w:val="002434BC"/>
    <w:rsid w:val="0025145A"/>
    <w:rsid w:val="00251628"/>
    <w:rsid w:val="00253780"/>
    <w:rsid w:val="00253C49"/>
    <w:rsid w:val="002544DB"/>
    <w:rsid w:val="00257F58"/>
    <w:rsid w:val="00260001"/>
    <w:rsid w:val="00263169"/>
    <w:rsid w:val="0026681E"/>
    <w:rsid w:val="00267170"/>
    <w:rsid w:val="00267836"/>
    <w:rsid w:val="00270913"/>
    <w:rsid w:val="0027156C"/>
    <w:rsid w:val="00273633"/>
    <w:rsid w:val="002754AF"/>
    <w:rsid w:val="002756C0"/>
    <w:rsid w:val="0028110B"/>
    <w:rsid w:val="00282CD1"/>
    <w:rsid w:val="00283283"/>
    <w:rsid w:val="00285293"/>
    <w:rsid w:val="00287148"/>
    <w:rsid w:val="00287C23"/>
    <w:rsid w:val="0029030B"/>
    <w:rsid w:val="00290721"/>
    <w:rsid w:val="002922A9"/>
    <w:rsid w:val="002926D9"/>
    <w:rsid w:val="002941F2"/>
    <w:rsid w:val="002944C5"/>
    <w:rsid w:val="00296424"/>
    <w:rsid w:val="002A4BD4"/>
    <w:rsid w:val="002B06CA"/>
    <w:rsid w:val="002B1893"/>
    <w:rsid w:val="002B70D1"/>
    <w:rsid w:val="002C1C14"/>
    <w:rsid w:val="002C28FE"/>
    <w:rsid w:val="002C43A2"/>
    <w:rsid w:val="002C5403"/>
    <w:rsid w:val="002C7339"/>
    <w:rsid w:val="002D2218"/>
    <w:rsid w:val="002D49C8"/>
    <w:rsid w:val="002D6E34"/>
    <w:rsid w:val="002D7B4C"/>
    <w:rsid w:val="002D7D18"/>
    <w:rsid w:val="002E45ED"/>
    <w:rsid w:val="002E4824"/>
    <w:rsid w:val="002E5D53"/>
    <w:rsid w:val="002F33AC"/>
    <w:rsid w:val="002F5972"/>
    <w:rsid w:val="00305FCC"/>
    <w:rsid w:val="003070ED"/>
    <w:rsid w:val="003105F6"/>
    <w:rsid w:val="003125F8"/>
    <w:rsid w:val="00312850"/>
    <w:rsid w:val="00313F82"/>
    <w:rsid w:val="00314C03"/>
    <w:rsid w:val="00314EE1"/>
    <w:rsid w:val="00315509"/>
    <w:rsid w:val="00315C03"/>
    <w:rsid w:val="003164EA"/>
    <w:rsid w:val="0032004E"/>
    <w:rsid w:val="00321B1E"/>
    <w:rsid w:val="00321CB2"/>
    <w:rsid w:val="00322B16"/>
    <w:rsid w:val="00322D27"/>
    <w:rsid w:val="00323803"/>
    <w:rsid w:val="00325BA1"/>
    <w:rsid w:val="00325D0B"/>
    <w:rsid w:val="00333528"/>
    <w:rsid w:val="00333A12"/>
    <w:rsid w:val="003405B6"/>
    <w:rsid w:val="00341CAB"/>
    <w:rsid w:val="0034223D"/>
    <w:rsid w:val="003431C3"/>
    <w:rsid w:val="00344458"/>
    <w:rsid w:val="00345CA9"/>
    <w:rsid w:val="0036167D"/>
    <w:rsid w:val="00366C00"/>
    <w:rsid w:val="003720CD"/>
    <w:rsid w:val="003722D3"/>
    <w:rsid w:val="00377244"/>
    <w:rsid w:val="00377D93"/>
    <w:rsid w:val="003861CB"/>
    <w:rsid w:val="00392E39"/>
    <w:rsid w:val="003A00B2"/>
    <w:rsid w:val="003A4530"/>
    <w:rsid w:val="003A4CBB"/>
    <w:rsid w:val="003A6D97"/>
    <w:rsid w:val="003B2891"/>
    <w:rsid w:val="003B3232"/>
    <w:rsid w:val="003B5204"/>
    <w:rsid w:val="003C1B96"/>
    <w:rsid w:val="003C2268"/>
    <w:rsid w:val="003C3328"/>
    <w:rsid w:val="003D0AEC"/>
    <w:rsid w:val="003D2214"/>
    <w:rsid w:val="003D2F53"/>
    <w:rsid w:val="003D4C1A"/>
    <w:rsid w:val="003D5F77"/>
    <w:rsid w:val="003D60FD"/>
    <w:rsid w:val="003D799D"/>
    <w:rsid w:val="003E09CC"/>
    <w:rsid w:val="003E1712"/>
    <w:rsid w:val="003E17DE"/>
    <w:rsid w:val="003E1B41"/>
    <w:rsid w:val="003E3ECB"/>
    <w:rsid w:val="003E5BD1"/>
    <w:rsid w:val="003E7E1E"/>
    <w:rsid w:val="003F0C63"/>
    <w:rsid w:val="003F11B9"/>
    <w:rsid w:val="003F4347"/>
    <w:rsid w:val="00401D04"/>
    <w:rsid w:val="00410AAD"/>
    <w:rsid w:val="004113D0"/>
    <w:rsid w:val="00411AF2"/>
    <w:rsid w:val="00412164"/>
    <w:rsid w:val="00414253"/>
    <w:rsid w:val="004151ED"/>
    <w:rsid w:val="004174D6"/>
    <w:rsid w:val="00417592"/>
    <w:rsid w:val="00427776"/>
    <w:rsid w:val="00431CE9"/>
    <w:rsid w:val="00432212"/>
    <w:rsid w:val="00432586"/>
    <w:rsid w:val="00433CE5"/>
    <w:rsid w:val="00434522"/>
    <w:rsid w:val="00435A33"/>
    <w:rsid w:val="004401FD"/>
    <w:rsid w:val="00440C2A"/>
    <w:rsid w:val="00441B5C"/>
    <w:rsid w:val="00452E69"/>
    <w:rsid w:val="0046567A"/>
    <w:rsid w:val="00466A78"/>
    <w:rsid w:val="00470E35"/>
    <w:rsid w:val="004724D8"/>
    <w:rsid w:val="00472E0F"/>
    <w:rsid w:val="00473D43"/>
    <w:rsid w:val="00474190"/>
    <w:rsid w:val="0047578B"/>
    <w:rsid w:val="00476891"/>
    <w:rsid w:val="00482C69"/>
    <w:rsid w:val="00486616"/>
    <w:rsid w:val="00493B26"/>
    <w:rsid w:val="00494AE9"/>
    <w:rsid w:val="00496682"/>
    <w:rsid w:val="004A1DD9"/>
    <w:rsid w:val="004A227A"/>
    <w:rsid w:val="004A2CE2"/>
    <w:rsid w:val="004A3664"/>
    <w:rsid w:val="004A6B49"/>
    <w:rsid w:val="004B0E05"/>
    <w:rsid w:val="004B1CCB"/>
    <w:rsid w:val="004B42C5"/>
    <w:rsid w:val="004B5A52"/>
    <w:rsid w:val="004B7AA0"/>
    <w:rsid w:val="004C0873"/>
    <w:rsid w:val="004C4289"/>
    <w:rsid w:val="004C4FD9"/>
    <w:rsid w:val="004C5CFF"/>
    <w:rsid w:val="004C6778"/>
    <w:rsid w:val="004D0C06"/>
    <w:rsid w:val="004D3C5C"/>
    <w:rsid w:val="004D6F8C"/>
    <w:rsid w:val="004D72B8"/>
    <w:rsid w:val="004E0450"/>
    <w:rsid w:val="004E10EF"/>
    <w:rsid w:val="004E1E29"/>
    <w:rsid w:val="004E44C8"/>
    <w:rsid w:val="004E4F6A"/>
    <w:rsid w:val="004F0092"/>
    <w:rsid w:val="004F4672"/>
    <w:rsid w:val="004F5BC7"/>
    <w:rsid w:val="00500221"/>
    <w:rsid w:val="00501692"/>
    <w:rsid w:val="005023E0"/>
    <w:rsid w:val="00504B85"/>
    <w:rsid w:val="00505253"/>
    <w:rsid w:val="00507B64"/>
    <w:rsid w:val="005141B2"/>
    <w:rsid w:val="00514610"/>
    <w:rsid w:val="005170BF"/>
    <w:rsid w:val="00521826"/>
    <w:rsid w:val="00522FAC"/>
    <w:rsid w:val="00525154"/>
    <w:rsid w:val="00531687"/>
    <w:rsid w:val="005333C7"/>
    <w:rsid w:val="0053670C"/>
    <w:rsid w:val="005428A6"/>
    <w:rsid w:val="00544CB7"/>
    <w:rsid w:val="005468EE"/>
    <w:rsid w:val="00546DC8"/>
    <w:rsid w:val="00551F8A"/>
    <w:rsid w:val="0055435A"/>
    <w:rsid w:val="005544C4"/>
    <w:rsid w:val="005546D1"/>
    <w:rsid w:val="005549B5"/>
    <w:rsid w:val="005571D1"/>
    <w:rsid w:val="005575A6"/>
    <w:rsid w:val="00560E52"/>
    <w:rsid w:val="00561599"/>
    <w:rsid w:val="0056192A"/>
    <w:rsid w:val="00562731"/>
    <w:rsid w:val="00562813"/>
    <w:rsid w:val="00563DAB"/>
    <w:rsid w:val="0056561B"/>
    <w:rsid w:val="0057161D"/>
    <w:rsid w:val="00573E95"/>
    <w:rsid w:val="0057794A"/>
    <w:rsid w:val="00580A72"/>
    <w:rsid w:val="0058189E"/>
    <w:rsid w:val="00581B02"/>
    <w:rsid w:val="00583551"/>
    <w:rsid w:val="00583C83"/>
    <w:rsid w:val="00583D48"/>
    <w:rsid w:val="0058741D"/>
    <w:rsid w:val="005906FE"/>
    <w:rsid w:val="0059210C"/>
    <w:rsid w:val="00593A11"/>
    <w:rsid w:val="00594B13"/>
    <w:rsid w:val="00596EE8"/>
    <w:rsid w:val="00597AED"/>
    <w:rsid w:val="005A1322"/>
    <w:rsid w:val="005A208B"/>
    <w:rsid w:val="005A2808"/>
    <w:rsid w:val="005A5974"/>
    <w:rsid w:val="005A5AD4"/>
    <w:rsid w:val="005A69C0"/>
    <w:rsid w:val="005B3378"/>
    <w:rsid w:val="005B3A31"/>
    <w:rsid w:val="005B4179"/>
    <w:rsid w:val="005B63F6"/>
    <w:rsid w:val="005C11A3"/>
    <w:rsid w:val="005C4006"/>
    <w:rsid w:val="005C4287"/>
    <w:rsid w:val="005C57D3"/>
    <w:rsid w:val="005D12AA"/>
    <w:rsid w:val="005D1401"/>
    <w:rsid w:val="005D4267"/>
    <w:rsid w:val="005D57CA"/>
    <w:rsid w:val="005D7C1D"/>
    <w:rsid w:val="005E0642"/>
    <w:rsid w:val="005E0697"/>
    <w:rsid w:val="005E0C81"/>
    <w:rsid w:val="005E3F5E"/>
    <w:rsid w:val="005E4787"/>
    <w:rsid w:val="005E6FA8"/>
    <w:rsid w:val="005F2A17"/>
    <w:rsid w:val="005F4E31"/>
    <w:rsid w:val="005F67CB"/>
    <w:rsid w:val="005F78FF"/>
    <w:rsid w:val="0060213C"/>
    <w:rsid w:val="00603227"/>
    <w:rsid w:val="00604618"/>
    <w:rsid w:val="00604697"/>
    <w:rsid w:val="00604720"/>
    <w:rsid w:val="006064DC"/>
    <w:rsid w:val="006122D0"/>
    <w:rsid w:val="00612640"/>
    <w:rsid w:val="00617A7E"/>
    <w:rsid w:val="006201FE"/>
    <w:rsid w:val="006218B0"/>
    <w:rsid w:val="00621D36"/>
    <w:rsid w:val="00622DB2"/>
    <w:rsid w:val="00623C78"/>
    <w:rsid w:val="00623C80"/>
    <w:rsid w:val="00624889"/>
    <w:rsid w:val="0062754C"/>
    <w:rsid w:val="00630BF3"/>
    <w:rsid w:val="00631AF9"/>
    <w:rsid w:val="00632904"/>
    <w:rsid w:val="006357B3"/>
    <w:rsid w:val="00637AA8"/>
    <w:rsid w:val="00640C35"/>
    <w:rsid w:val="00641A1F"/>
    <w:rsid w:val="0064286C"/>
    <w:rsid w:val="006431F0"/>
    <w:rsid w:val="00643AF6"/>
    <w:rsid w:val="0064636D"/>
    <w:rsid w:val="00646655"/>
    <w:rsid w:val="00646735"/>
    <w:rsid w:val="006511E4"/>
    <w:rsid w:val="00660216"/>
    <w:rsid w:val="00660E3F"/>
    <w:rsid w:val="00661671"/>
    <w:rsid w:val="00661EEF"/>
    <w:rsid w:val="006728C9"/>
    <w:rsid w:val="00672F65"/>
    <w:rsid w:val="006815F7"/>
    <w:rsid w:val="00684B84"/>
    <w:rsid w:val="006868F2"/>
    <w:rsid w:val="006870CF"/>
    <w:rsid w:val="00687E6F"/>
    <w:rsid w:val="006A0FB1"/>
    <w:rsid w:val="006A3B57"/>
    <w:rsid w:val="006A3C1C"/>
    <w:rsid w:val="006A4267"/>
    <w:rsid w:val="006A42FB"/>
    <w:rsid w:val="006A47BD"/>
    <w:rsid w:val="006A6FCD"/>
    <w:rsid w:val="006B01B2"/>
    <w:rsid w:val="006B140B"/>
    <w:rsid w:val="006B1810"/>
    <w:rsid w:val="006B3FDA"/>
    <w:rsid w:val="006C2FCC"/>
    <w:rsid w:val="006D34D6"/>
    <w:rsid w:val="006D3FBA"/>
    <w:rsid w:val="006D5AC0"/>
    <w:rsid w:val="006D61FE"/>
    <w:rsid w:val="006E0AD3"/>
    <w:rsid w:val="006E15BE"/>
    <w:rsid w:val="006E1B7A"/>
    <w:rsid w:val="006E44C0"/>
    <w:rsid w:val="006E4FC6"/>
    <w:rsid w:val="006F0F9E"/>
    <w:rsid w:val="006F2AD5"/>
    <w:rsid w:val="006F64B9"/>
    <w:rsid w:val="006F696C"/>
    <w:rsid w:val="006F7CE7"/>
    <w:rsid w:val="00702C20"/>
    <w:rsid w:val="00703161"/>
    <w:rsid w:val="00704806"/>
    <w:rsid w:val="007116DF"/>
    <w:rsid w:val="00712F74"/>
    <w:rsid w:val="007177B0"/>
    <w:rsid w:val="007240E7"/>
    <w:rsid w:val="0072529B"/>
    <w:rsid w:val="007258BE"/>
    <w:rsid w:val="00730263"/>
    <w:rsid w:val="00731DEC"/>
    <w:rsid w:val="00732008"/>
    <w:rsid w:val="007343CE"/>
    <w:rsid w:val="0073748C"/>
    <w:rsid w:val="0074395B"/>
    <w:rsid w:val="00744C17"/>
    <w:rsid w:val="00744CA3"/>
    <w:rsid w:val="007459B3"/>
    <w:rsid w:val="00746384"/>
    <w:rsid w:val="0074688C"/>
    <w:rsid w:val="00750979"/>
    <w:rsid w:val="00751715"/>
    <w:rsid w:val="00751D2C"/>
    <w:rsid w:val="00756252"/>
    <w:rsid w:val="00764FAE"/>
    <w:rsid w:val="00765D5D"/>
    <w:rsid w:val="007706BA"/>
    <w:rsid w:val="00772E67"/>
    <w:rsid w:val="007745C1"/>
    <w:rsid w:val="00775EEF"/>
    <w:rsid w:val="007767A5"/>
    <w:rsid w:val="00782179"/>
    <w:rsid w:val="007862A3"/>
    <w:rsid w:val="007870D3"/>
    <w:rsid w:val="00787B59"/>
    <w:rsid w:val="00787CC8"/>
    <w:rsid w:val="00790127"/>
    <w:rsid w:val="00792F17"/>
    <w:rsid w:val="00794C22"/>
    <w:rsid w:val="0079557D"/>
    <w:rsid w:val="0079606C"/>
    <w:rsid w:val="007A192C"/>
    <w:rsid w:val="007A74B2"/>
    <w:rsid w:val="007B3ECA"/>
    <w:rsid w:val="007B3F49"/>
    <w:rsid w:val="007C1A95"/>
    <w:rsid w:val="007C3CEE"/>
    <w:rsid w:val="007C4AE9"/>
    <w:rsid w:val="007C5377"/>
    <w:rsid w:val="007C582D"/>
    <w:rsid w:val="007C60EF"/>
    <w:rsid w:val="007C7E2E"/>
    <w:rsid w:val="007D3A97"/>
    <w:rsid w:val="007D49F9"/>
    <w:rsid w:val="007D5D39"/>
    <w:rsid w:val="007E036C"/>
    <w:rsid w:val="007E0929"/>
    <w:rsid w:val="007E45EB"/>
    <w:rsid w:val="007E4D97"/>
    <w:rsid w:val="007F3EB1"/>
    <w:rsid w:val="007F4EF5"/>
    <w:rsid w:val="007F55D7"/>
    <w:rsid w:val="007F73B7"/>
    <w:rsid w:val="00805E32"/>
    <w:rsid w:val="008105BC"/>
    <w:rsid w:val="008117E7"/>
    <w:rsid w:val="00812A88"/>
    <w:rsid w:val="0081369B"/>
    <w:rsid w:val="008137C4"/>
    <w:rsid w:val="00813A52"/>
    <w:rsid w:val="00815B19"/>
    <w:rsid w:val="00823830"/>
    <w:rsid w:val="00824FC8"/>
    <w:rsid w:val="00826434"/>
    <w:rsid w:val="00827C0C"/>
    <w:rsid w:val="008312E1"/>
    <w:rsid w:val="00831FE3"/>
    <w:rsid w:val="00834474"/>
    <w:rsid w:val="00836B3A"/>
    <w:rsid w:val="008457AD"/>
    <w:rsid w:val="00845E8B"/>
    <w:rsid w:val="00847E48"/>
    <w:rsid w:val="00847EF1"/>
    <w:rsid w:val="00850376"/>
    <w:rsid w:val="00863C47"/>
    <w:rsid w:val="00864055"/>
    <w:rsid w:val="008648B8"/>
    <w:rsid w:val="00864DFD"/>
    <w:rsid w:val="00867456"/>
    <w:rsid w:val="00867D3E"/>
    <w:rsid w:val="008733DC"/>
    <w:rsid w:val="008751CA"/>
    <w:rsid w:val="0087638C"/>
    <w:rsid w:val="0088463E"/>
    <w:rsid w:val="00887DBF"/>
    <w:rsid w:val="00887FD4"/>
    <w:rsid w:val="00890DB2"/>
    <w:rsid w:val="00896129"/>
    <w:rsid w:val="00897410"/>
    <w:rsid w:val="008A1CDE"/>
    <w:rsid w:val="008A3615"/>
    <w:rsid w:val="008B247D"/>
    <w:rsid w:val="008B2D6E"/>
    <w:rsid w:val="008B3467"/>
    <w:rsid w:val="008B45BE"/>
    <w:rsid w:val="008B4A70"/>
    <w:rsid w:val="008C02E3"/>
    <w:rsid w:val="008C1594"/>
    <w:rsid w:val="008C189D"/>
    <w:rsid w:val="008C5546"/>
    <w:rsid w:val="008D7BB3"/>
    <w:rsid w:val="008E04BA"/>
    <w:rsid w:val="008E0DDB"/>
    <w:rsid w:val="008E791B"/>
    <w:rsid w:val="008F0459"/>
    <w:rsid w:val="008F1480"/>
    <w:rsid w:val="008F17E9"/>
    <w:rsid w:val="008F2CBF"/>
    <w:rsid w:val="008F3F1A"/>
    <w:rsid w:val="008F4AF8"/>
    <w:rsid w:val="008F542F"/>
    <w:rsid w:val="008F5D6E"/>
    <w:rsid w:val="008F784B"/>
    <w:rsid w:val="008F7854"/>
    <w:rsid w:val="00901B93"/>
    <w:rsid w:val="0090231C"/>
    <w:rsid w:val="0090231F"/>
    <w:rsid w:val="00904316"/>
    <w:rsid w:val="009072E8"/>
    <w:rsid w:val="009078C0"/>
    <w:rsid w:val="00910F14"/>
    <w:rsid w:val="009112AD"/>
    <w:rsid w:val="00912CEC"/>
    <w:rsid w:val="00913313"/>
    <w:rsid w:val="009150A2"/>
    <w:rsid w:val="009174E0"/>
    <w:rsid w:val="009176EF"/>
    <w:rsid w:val="00920059"/>
    <w:rsid w:val="00920146"/>
    <w:rsid w:val="00920672"/>
    <w:rsid w:val="00925FCF"/>
    <w:rsid w:val="009323E5"/>
    <w:rsid w:val="00936442"/>
    <w:rsid w:val="00941677"/>
    <w:rsid w:val="0094262F"/>
    <w:rsid w:val="009428F0"/>
    <w:rsid w:val="009439BA"/>
    <w:rsid w:val="00950361"/>
    <w:rsid w:val="00952CD2"/>
    <w:rsid w:val="0095348A"/>
    <w:rsid w:val="00960B3F"/>
    <w:rsid w:val="00960D51"/>
    <w:rsid w:val="00961534"/>
    <w:rsid w:val="009652EB"/>
    <w:rsid w:val="0096718B"/>
    <w:rsid w:val="00971D15"/>
    <w:rsid w:val="009726BF"/>
    <w:rsid w:val="009749CB"/>
    <w:rsid w:val="00974C65"/>
    <w:rsid w:val="0098089C"/>
    <w:rsid w:val="009819BE"/>
    <w:rsid w:val="00983286"/>
    <w:rsid w:val="0098396A"/>
    <w:rsid w:val="00983F9E"/>
    <w:rsid w:val="00985DF2"/>
    <w:rsid w:val="009910E9"/>
    <w:rsid w:val="00996AAE"/>
    <w:rsid w:val="00996D8B"/>
    <w:rsid w:val="009A11BC"/>
    <w:rsid w:val="009A3B9B"/>
    <w:rsid w:val="009A4628"/>
    <w:rsid w:val="009A52D3"/>
    <w:rsid w:val="009A6290"/>
    <w:rsid w:val="009A6476"/>
    <w:rsid w:val="009B1128"/>
    <w:rsid w:val="009B3376"/>
    <w:rsid w:val="009B6692"/>
    <w:rsid w:val="009B6F8E"/>
    <w:rsid w:val="009D0FD6"/>
    <w:rsid w:val="009D4AF8"/>
    <w:rsid w:val="009D5AEB"/>
    <w:rsid w:val="009D678D"/>
    <w:rsid w:val="009D6EFD"/>
    <w:rsid w:val="009E160D"/>
    <w:rsid w:val="009E1866"/>
    <w:rsid w:val="009E1C0B"/>
    <w:rsid w:val="009E4F9A"/>
    <w:rsid w:val="009E6B41"/>
    <w:rsid w:val="009E6CC9"/>
    <w:rsid w:val="009F25B3"/>
    <w:rsid w:val="009F29FB"/>
    <w:rsid w:val="00A00EE0"/>
    <w:rsid w:val="00A015CC"/>
    <w:rsid w:val="00A03DEE"/>
    <w:rsid w:val="00A04B02"/>
    <w:rsid w:val="00A0639A"/>
    <w:rsid w:val="00A11789"/>
    <w:rsid w:val="00A12C5C"/>
    <w:rsid w:val="00A13F90"/>
    <w:rsid w:val="00A143D1"/>
    <w:rsid w:val="00A15105"/>
    <w:rsid w:val="00A1735C"/>
    <w:rsid w:val="00A23A8C"/>
    <w:rsid w:val="00A243BF"/>
    <w:rsid w:val="00A26131"/>
    <w:rsid w:val="00A30EE6"/>
    <w:rsid w:val="00A31CAB"/>
    <w:rsid w:val="00A3316A"/>
    <w:rsid w:val="00A365FA"/>
    <w:rsid w:val="00A47C3D"/>
    <w:rsid w:val="00A5368F"/>
    <w:rsid w:val="00A53B73"/>
    <w:rsid w:val="00A54E72"/>
    <w:rsid w:val="00A614B2"/>
    <w:rsid w:val="00A6212F"/>
    <w:rsid w:val="00A63B59"/>
    <w:rsid w:val="00A6531B"/>
    <w:rsid w:val="00A65A35"/>
    <w:rsid w:val="00A72082"/>
    <w:rsid w:val="00A73DE3"/>
    <w:rsid w:val="00A75372"/>
    <w:rsid w:val="00A7544B"/>
    <w:rsid w:val="00A75546"/>
    <w:rsid w:val="00A764B3"/>
    <w:rsid w:val="00A81B05"/>
    <w:rsid w:val="00A82081"/>
    <w:rsid w:val="00A8419A"/>
    <w:rsid w:val="00A9164A"/>
    <w:rsid w:val="00A96D7E"/>
    <w:rsid w:val="00AA7203"/>
    <w:rsid w:val="00AA7246"/>
    <w:rsid w:val="00AA7E95"/>
    <w:rsid w:val="00AB1CD3"/>
    <w:rsid w:val="00AB3173"/>
    <w:rsid w:val="00AB6AC6"/>
    <w:rsid w:val="00AC5E34"/>
    <w:rsid w:val="00AD1A59"/>
    <w:rsid w:val="00AD1EE6"/>
    <w:rsid w:val="00AD2EAB"/>
    <w:rsid w:val="00AE1F85"/>
    <w:rsid w:val="00AE2686"/>
    <w:rsid w:val="00AE6F04"/>
    <w:rsid w:val="00AF675D"/>
    <w:rsid w:val="00AF6D01"/>
    <w:rsid w:val="00B00AAF"/>
    <w:rsid w:val="00B01A3D"/>
    <w:rsid w:val="00B03F5E"/>
    <w:rsid w:val="00B0580D"/>
    <w:rsid w:val="00B1451B"/>
    <w:rsid w:val="00B14D94"/>
    <w:rsid w:val="00B21664"/>
    <w:rsid w:val="00B247F0"/>
    <w:rsid w:val="00B26A6B"/>
    <w:rsid w:val="00B30D51"/>
    <w:rsid w:val="00B323C6"/>
    <w:rsid w:val="00B32952"/>
    <w:rsid w:val="00B34B1A"/>
    <w:rsid w:val="00B37CCF"/>
    <w:rsid w:val="00B37D7E"/>
    <w:rsid w:val="00B4616D"/>
    <w:rsid w:val="00B53BA4"/>
    <w:rsid w:val="00B55532"/>
    <w:rsid w:val="00B573BF"/>
    <w:rsid w:val="00B579E1"/>
    <w:rsid w:val="00B60C87"/>
    <w:rsid w:val="00B65D19"/>
    <w:rsid w:val="00B66031"/>
    <w:rsid w:val="00B73F62"/>
    <w:rsid w:val="00B76993"/>
    <w:rsid w:val="00B82184"/>
    <w:rsid w:val="00B82527"/>
    <w:rsid w:val="00B8457B"/>
    <w:rsid w:val="00B85B19"/>
    <w:rsid w:val="00B86DB8"/>
    <w:rsid w:val="00B94EEC"/>
    <w:rsid w:val="00B959CC"/>
    <w:rsid w:val="00B96A5A"/>
    <w:rsid w:val="00BA1DE2"/>
    <w:rsid w:val="00BA4353"/>
    <w:rsid w:val="00BB0CDB"/>
    <w:rsid w:val="00BB0E1F"/>
    <w:rsid w:val="00BB7D51"/>
    <w:rsid w:val="00BC0037"/>
    <w:rsid w:val="00BC25C5"/>
    <w:rsid w:val="00BC2F79"/>
    <w:rsid w:val="00BC7D41"/>
    <w:rsid w:val="00BD0215"/>
    <w:rsid w:val="00BD1E07"/>
    <w:rsid w:val="00BD21FA"/>
    <w:rsid w:val="00BD7A80"/>
    <w:rsid w:val="00BE0093"/>
    <w:rsid w:val="00BE3921"/>
    <w:rsid w:val="00BE3B90"/>
    <w:rsid w:val="00BE4212"/>
    <w:rsid w:val="00BF366B"/>
    <w:rsid w:val="00C016DE"/>
    <w:rsid w:val="00C02850"/>
    <w:rsid w:val="00C028A3"/>
    <w:rsid w:val="00C03C8A"/>
    <w:rsid w:val="00C041F3"/>
    <w:rsid w:val="00C04B3E"/>
    <w:rsid w:val="00C04BA0"/>
    <w:rsid w:val="00C121E1"/>
    <w:rsid w:val="00C20465"/>
    <w:rsid w:val="00C20D10"/>
    <w:rsid w:val="00C22114"/>
    <w:rsid w:val="00C254A7"/>
    <w:rsid w:val="00C2765A"/>
    <w:rsid w:val="00C32524"/>
    <w:rsid w:val="00C3305E"/>
    <w:rsid w:val="00C33453"/>
    <w:rsid w:val="00C34391"/>
    <w:rsid w:val="00C35738"/>
    <w:rsid w:val="00C362FB"/>
    <w:rsid w:val="00C41720"/>
    <w:rsid w:val="00C451AA"/>
    <w:rsid w:val="00C459F6"/>
    <w:rsid w:val="00C45A72"/>
    <w:rsid w:val="00C4618D"/>
    <w:rsid w:val="00C46CB4"/>
    <w:rsid w:val="00C51F83"/>
    <w:rsid w:val="00C574AF"/>
    <w:rsid w:val="00C63BB0"/>
    <w:rsid w:val="00C63C8F"/>
    <w:rsid w:val="00C65107"/>
    <w:rsid w:val="00C67BAD"/>
    <w:rsid w:val="00C73E98"/>
    <w:rsid w:val="00C7447B"/>
    <w:rsid w:val="00C759EF"/>
    <w:rsid w:val="00C81DA2"/>
    <w:rsid w:val="00C82336"/>
    <w:rsid w:val="00C82579"/>
    <w:rsid w:val="00C82C81"/>
    <w:rsid w:val="00C830CD"/>
    <w:rsid w:val="00C83D6C"/>
    <w:rsid w:val="00C842E6"/>
    <w:rsid w:val="00C863FF"/>
    <w:rsid w:val="00C93F2E"/>
    <w:rsid w:val="00C9435F"/>
    <w:rsid w:val="00C9698F"/>
    <w:rsid w:val="00CA186E"/>
    <w:rsid w:val="00CA21FE"/>
    <w:rsid w:val="00CA4B8F"/>
    <w:rsid w:val="00CA5FB9"/>
    <w:rsid w:val="00CB3069"/>
    <w:rsid w:val="00CB33B9"/>
    <w:rsid w:val="00CB43CF"/>
    <w:rsid w:val="00CB65F2"/>
    <w:rsid w:val="00CC0424"/>
    <w:rsid w:val="00CC119F"/>
    <w:rsid w:val="00CC2A6F"/>
    <w:rsid w:val="00CC3756"/>
    <w:rsid w:val="00CD47E2"/>
    <w:rsid w:val="00CD48C5"/>
    <w:rsid w:val="00CE0C70"/>
    <w:rsid w:val="00CE0C9E"/>
    <w:rsid w:val="00CE288E"/>
    <w:rsid w:val="00CE6599"/>
    <w:rsid w:val="00CE74BB"/>
    <w:rsid w:val="00CF16B3"/>
    <w:rsid w:val="00CF199D"/>
    <w:rsid w:val="00CF243E"/>
    <w:rsid w:val="00CF2FE0"/>
    <w:rsid w:val="00CF68F8"/>
    <w:rsid w:val="00D00D64"/>
    <w:rsid w:val="00D06F4D"/>
    <w:rsid w:val="00D1053E"/>
    <w:rsid w:val="00D10DA3"/>
    <w:rsid w:val="00D1157F"/>
    <w:rsid w:val="00D13FFE"/>
    <w:rsid w:val="00D14D1B"/>
    <w:rsid w:val="00D2499C"/>
    <w:rsid w:val="00D31AE3"/>
    <w:rsid w:val="00D32F81"/>
    <w:rsid w:val="00D350EF"/>
    <w:rsid w:val="00D35696"/>
    <w:rsid w:val="00D37844"/>
    <w:rsid w:val="00D37D41"/>
    <w:rsid w:val="00D40123"/>
    <w:rsid w:val="00D41106"/>
    <w:rsid w:val="00D47538"/>
    <w:rsid w:val="00D527DD"/>
    <w:rsid w:val="00D5316C"/>
    <w:rsid w:val="00D54B94"/>
    <w:rsid w:val="00D55F7A"/>
    <w:rsid w:val="00D5780C"/>
    <w:rsid w:val="00D57938"/>
    <w:rsid w:val="00D62A93"/>
    <w:rsid w:val="00D667E9"/>
    <w:rsid w:val="00D67AA6"/>
    <w:rsid w:val="00D80070"/>
    <w:rsid w:val="00D810E2"/>
    <w:rsid w:val="00D832B1"/>
    <w:rsid w:val="00D8338C"/>
    <w:rsid w:val="00D85B8B"/>
    <w:rsid w:val="00D87CDC"/>
    <w:rsid w:val="00D92424"/>
    <w:rsid w:val="00D977DE"/>
    <w:rsid w:val="00DA08E0"/>
    <w:rsid w:val="00DA1C3F"/>
    <w:rsid w:val="00DA2FA0"/>
    <w:rsid w:val="00DA325F"/>
    <w:rsid w:val="00DA327C"/>
    <w:rsid w:val="00DA49D2"/>
    <w:rsid w:val="00DB056A"/>
    <w:rsid w:val="00DB1615"/>
    <w:rsid w:val="00DB5496"/>
    <w:rsid w:val="00DB66B0"/>
    <w:rsid w:val="00DC0CB1"/>
    <w:rsid w:val="00DC1E5D"/>
    <w:rsid w:val="00DC3E49"/>
    <w:rsid w:val="00DC45D3"/>
    <w:rsid w:val="00DC6038"/>
    <w:rsid w:val="00DC74A4"/>
    <w:rsid w:val="00DC7C5C"/>
    <w:rsid w:val="00DD0DB3"/>
    <w:rsid w:val="00DD145D"/>
    <w:rsid w:val="00DD36BF"/>
    <w:rsid w:val="00DD3D37"/>
    <w:rsid w:val="00DE0756"/>
    <w:rsid w:val="00DE1AEE"/>
    <w:rsid w:val="00DE2447"/>
    <w:rsid w:val="00DE4913"/>
    <w:rsid w:val="00DE648A"/>
    <w:rsid w:val="00DF0730"/>
    <w:rsid w:val="00DF1154"/>
    <w:rsid w:val="00DF12B8"/>
    <w:rsid w:val="00DF46A7"/>
    <w:rsid w:val="00DF4F61"/>
    <w:rsid w:val="00DF56F3"/>
    <w:rsid w:val="00DF5BC6"/>
    <w:rsid w:val="00DF680D"/>
    <w:rsid w:val="00DF6E1A"/>
    <w:rsid w:val="00E14F1A"/>
    <w:rsid w:val="00E1670C"/>
    <w:rsid w:val="00E17DCA"/>
    <w:rsid w:val="00E211FE"/>
    <w:rsid w:val="00E228CA"/>
    <w:rsid w:val="00E25170"/>
    <w:rsid w:val="00E256FB"/>
    <w:rsid w:val="00E25A7C"/>
    <w:rsid w:val="00E26701"/>
    <w:rsid w:val="00E26993"/>
    <w:rsid w:val="00E26F91"/>
    <w:rsid w:val="00E31290"/>
    <w:rsid w:val="00E31E71"/>
    <w:rsid w:val="00E326B8"/>
    <w:rsid w:val="00E34718"/>
    <w:rsid w:val="00E34D7F"/>
    <w:rsid w:val="00E364E8"/>
    <w:rsid w:val="00E403C4"/>
    <w:rsid w:val="00E41BFA"/>
    <w:rsid w:val="00E43C3F"/>
    <w:rsid w:val="00E44C84"/>
    <w:rsid w:val="00E461EB"/>
    <w:rsid w:val="00E5032A"/>
    <w:rsid w:val="00E50818"/>
    <w:rsid w:val="00E510B4"/>
    <w:rsid w:val="00E51945"/>
    <w:rsid w:val="00E527E5"/>
    <w:rsid w:val="00E62FC1"/>
    <w:rsid w:val="00E63F8F"/>
    <w:rsid w:val="00E67B5C"/>
    <w:rsid w:val="00E72543"/>
    <w:rsid w:val="00E725EC"/>
    <w:rsid w:val="00E731AE"/>
    <w:rsid w:val="00E7533F"/>
    <w:rsid w:val="00E84344"/>
    <w:rsid w:val="00E8437D"/>
    <w:rsid w:val="00E84A02"/>
    <w:rsid w:val="00E8608B"/>
    <w:rsid w:val="00E86782"/>
    <w:rsid w:val="00E867E8"/>
    <w:rsid w:val="00E86DC9"/>
    <w:rsid w:val="00E87839"/>
    <w:rsid w:val="00E91394"/>
    <w:rsid w:val="00E9182C"/>
    <w:rsid w:val="00E9220A"/>
    <w:rsid w:val="00E93CA0"/>
    <w:rsid w:val="00E95319"/>
    <w:rsid w:val="00E9568C"/>
    <w:rsid w:val="00E971BC"/>
    <w:rsid w:val="00E97E09"/>
    <w:rsid w:val="00EA2BD3"/>
    <w:rsid w:val="00EA5CF5"/>
    <w:rsid w:val="00EA5D52"/>
    <w:rsid w:val="00EA71E8"/>
    <w:rsid w:val="00EB3765"/>
    <w:rsid w:val="00EB3FAA"/>
    <w:rsid w:val="00EB7320"/>
    <w:rsid w:val="00EC1C4D"/>
    <w:rsid w:val="00EC3527"/>
    <w:rsid w:val="00ED48F4"/>
    <w:rsid w:val="00EE183A"/>
    <w:rsid w:val="00EE2630"/>
    <w:rsid w:val="00EE2A61"/>
    <w:rsid w:val="00EE378A"/>
    <w:rsid w:val="00EE510F"/>
    <w:rsid w:val="00EF2D93"/>
    <w:rsid w:val="00EF4ED9"/>
    <w:rsid w:val="00EF5F0E"/>
    <w:rsid w:val="00EF7414"/>
    <w:rsid w:val="00F00A6E"/>
    <w:rsid w:val="00F01945"/>
    <w:rsid w:val="00F05EAD"/>
    <w:rsid w:val="00F063BB"/>
    <w:rsid w:val="00F13127"/>
    <w:rsid w:val="00F14B4A"/>
    <w:rsid w:val="00F162AD"/>
    <w:rsid w:val="00F17E1C"/>
    <w:rsid w:val="00F22037"/>
    <w:rsid w:val="00F26B9C"/>
    <w:rsid w:val="00F3052D"/>
    <w:rsid w:val="00F344C4"/>
    <w:rsid w:val="00F348E6"/>
    <w:rsid w:val="00F35F3F"/>
    <w:rsid w:val="00F37FD1"/>
    <w:rsid w:val="00F455FC"/>
    <w:rsid w:val="00F45D4B"/>
    <w:rsid w:val="00F45DEA"/>
    <w:rsid w:val="00F4707E"/>
    <w:rsid w:val="00F5134B"/>
    <w:rsid w:val="00F52284"/>
    <w:rsid w:val="00F53460"/>
    <w:rsid w:val="00F55536"/>
    <w:rsid w:val="00F56DE5"/>
    <w:rsid w:val="00F57809"/>
    <w:rsid w:val="00F6125D"/>
    <w:rsid w:val="00F63076"/>
    <w:rsid w:val="00F63C61"/>
    <w:rsid w:val="00F652EE"/>
    <w:rsid w:val="00F71631"/>
    <w:rsid w:val="00F72CBB"/>
    <w:rsid w:val="00F83888"/>
    <w:rsid w:val="00F83F2F"/>
    <w:rsid w:val="00F85E38"/>
    <w:rsid w:val="00F86F60"/>
    <w:rsid w:val="00F91D4D"/>
    <w:rsid w:val="00F9400A"/>
    <w:rsid w:val="00F979E6"/>
    <w:rsid w:val="00F97AC7"/>
    <w:rsid w:val="00FA0144"/>
    <w:rsid w:val="00FA2D28"/>
    <w:rsid w:val="00FA4A1C"/>
    <w:rsid w:val="00FB3125"/>
    <w:rsid w:val="00FB3CD8"/>
    <w:rsid w:val="00FB4E50"/>
    <w:rsid w:val="00FB6917"/>
    <w:rsid w:val="00FB710B"/>
    <w:rsid w:val="00FC2BC2"/>
    <w:rsid w:val="00FC2F1F"/>
    <w:rsid w:val="00FC355E"/>
    <w:rsid w:val="00FC442D"/>
    <w:rsid w:val="00FC5A34"/>
    <w:rsid w:val="00FC7A2D"/>
    <w:rsid w:val="00FC7B24"/>
    <w:rsid w:val="00FC7D5B"/>
    <w:rsid w:val="00FD0665"/>
    <w:rsid w:val="00FD149B"/>
    <w:rsid w:val="00FD4C31"/>
    <w:rsid w:val="00FE600E"/>
    <w:rsid w:val="00FE6CC4"/>
    <w:rsid w:val="00FF37B4"/>
    <w:rsid w:val="00FF73FB"/>
    <w:rsid w:val="04328949"/>
    <w:rsid w:val="0C8A9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1AE2"/>
  <w15:chartTrackingRefBased/>
  <w15:docId w15:val="{D74EE329-4057-4E8B-B2B8-48E3D370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B63"/>
  </w:style>
  <w:style w:type="paragraph" w:styleId="Footer">
    <w:name w:val="footer"/>
    <w:basedOn w:val="Normal"/>
    <w:link w:val="FooterChar"/>
    <w:uiPriority w:val="99"/>
    <w:unhideWhenUsed/>
    <w:rsid w:val="000F3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B63"/>
  </w:style>
  <w:style w:type="paragraph" w:styleId="ListParagraph">
    <w:name w:val="List Paragraph"/>
    <w:basedOn w:val="Normal"/>
    <w:uiPriority w:val="34"/>
    <w:qFormat/>
    <w:rsid w:val="000F3B63"/>
    <w:pPr>
      <w:ind w:left="720"/>
      <w:contextualSpacing/>
    </w:pPr>
  </w:style>
  <w:style w:type="table" w:styleId="TableGrid">
    <w:name w:val="Table Grid"/>
    <w:basedOn w:val="TableNormal"/>
    <w:uiPriority w:val="39"/>
    <w:rsid w:val="000F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3B6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1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6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6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6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67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283283"/>
  </w:style>
  <w:style w:type="paragraph" w:customStyle="1" w:styleId="paragraph">
    <w:name w:val="paragraph"/>
    <w:basedOn w:val="Normal"/>
    <w:rsid w:val="0028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CF2FE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13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hyperlink" Target="mailto:supplychains@useadam.co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yperlink" Target="http://demand.sproc.net" TargetMode="Externa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CD3471-F4BF-4A92-8C16-835424983CBC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A930413-48C4-48AC-BC49-DD9087D9C45E}">
      <dgm:prSet phldrT="[Text]" custT="1"/>
      <dgm:spPr>
        <a:solidFill>
          <a:srgbClr val="B43677"/>
        </a:solidFill>
      </dgm:spPr>
      <dgm:t>
        <a:bodyPr/>
        <a:lstStyle/>
        <a:p>
          <a:pPr algn="ctr"/>
          <a:r>
            <a:rPr lang="en-GB" sz="1200">
              <a:latin typeface="Open Sans SemiBold" panose="020B0706030804020204" pitchFamily="34" charset="0"/>
              <a:ea typeface="Open Sans SemiBold" panose="020B0706030804020204" pitchFamily="34" charset="0"/>
              <a:cs typeface="Open Sans SemiBold" panose="020B0706030804020204" pitchFamily="34" charset="0"/>
            </a:rPr>
            <a:t>Step 1</a:t>
          </a:r>
        </a:p>
        <a:p>
          <a:pPr algn="ctr"/>
          <a:r>
            <a:rPr lang="en-GB" sz="1050">
              <a:latin typeface="Open Sans Light" panose="020B0306030504020204" pitchFamily="34" charset="0"/>
              <a:ea typeface="Open Sans Light" panose="020B0306030504020204" pitchFamily="34" charset="0"/>
              <a:cs typeface="Open Sans Light" panose="020B0306030504020204" pitchFamily="34" charset="0"/>
            </a:rPr>
            <a:t>Provider Registers on </a:t>
          </a:r>
          <a:r>
            <a:rPr lang="en-GB" sz="1050" u="sng">
              <a:latin typeface="Open Sans Light" panose="020B0306030504020204" pitchFamily="34" charset="0"/>
              <a:ea typeface="Open Sans Light" panose="020B0306030504020204" pitchFamily="34" charset="0"/>
              <a:cs typeface="Open Sans Light" panose="020B0306030504020204" pitchFamily="34" charset="0"/>
            </a:rPr>
            <a:t>SProc.Net</a:t>
          </a:r>
        </a:p>
      </dgm:t>
    </dgm:pt>
    <dgm:pt modelId="{86EA9781-9C80-4799-BF67-8859F0EE3054}" type="parTrans" cxnId="{06F9F7C1-6DAE-4263-8513-37FB7DBC7036}">
      <dgm:prSet/>
      <dgm:spPr/>
      <dgm:t>
        <a:bodyPr/>
        <a:lstStyle/>
        <a:p>
          <a:pPr algn="ctr"/>
          <a:endParaRPr lang="en-GB"/>
        </a:p>
      </dgm:t>
    </dgm:pt>
    <dgm:pt modelId="{0AEED59F-142E-4434-88EF-48560065BA64}" type="sibTrans" cxnId="{06F9F7C1-6DAE-4263-8513-37FB7DBC7036}">
      <dgm:prSet/>
      <dgm:spPr>
        <a:solidFill>
          <a:srgbClr val="FF99CC"/>
        </a:solidFill>
      </dgm:spPr>
      <dgm:t>
        <a:bodyPr/>
        <a:lstStyle/>
        <a:p>
          <a:pPr algn="ctr"/>
          <a:endParaRPr lang="en-GB"/>
        </a:p>
      </dgm:t>
    </dgm:pt>
    <dgm:pt modelId="{8466CC2B-95C8-454A-8A5C-C4A26D6B498B}">
      <dgm:prSet phldrT="[Text]" custT="1"/>
      <dgm:spPr>
        <a:solidFill>
          <a:srgbClr val="B43677"/>
        </a:solidFill>
      </dgm:spPr>
      <dgm:t>
        <a:bodyPr/>
        <a:lstStyle/>
        <a:p>
          <a:pPr algn="ctr"/>
          <a:r>
            <a:rPr lang="en-GB" sz="1100">
              <a:latin typeface="Open Sans SemiBold" panose="020B0706030804020204" pitchFamily="34" charset="0"/>
              <a:ea typeface="Open Sans SemiBold" panose="020B0706030804020204" pitchFamily="34" charset="0"/>
              <a:cs typeface="Open Sans SemiBold" panose="020B0706030804020204" pitchFamily="34" charset="0"/>
            </a:rPr>
            <a:t>Step 2.2</a:t>
          </a:r>
        </a:p>
        <a:p>
          <a:pPr algn="ctr"/>
          <a:r>
            <a:rPr lang="en-GB" sz="1000">
              <a:latin typeface="Open Sans Light" panose="020B0306030504020204" pitchFamily="34" charset="0"/>
              <a:ea typeface="Open Sans Light" panose="020B0306030504020204" pitchFamily="34" charset="0"/>
              <a:cs typeface="Open Sans Light" panose="020B0306030504020204" pitchFamily="34" charset="0"/>
            </a:rPr>
            <a:t>Provider creates and submits Enrolment</a:t>
          </a:r>
          <a:endParaRPr lang="en-GB" sz="1000" i="1">
            <a:latin typeface="Open Sans Light" panose="020B0306030504020204" pitchFamily="34" charset="0"/>
            <a:ea typeface="Open Sans Light" panose="020B0306030504020204" pitchFamily="34" charset="0"/>
            <a:cs typeface="Open Sans Light" panose="020B0306030504020204" pitchFamily="34" charset="0"/>
          </a:endParaRPr>
        </a:p>
      </dgm:t>
    </dgm:pt>
    <dgm:pt modelId="{D11B6138-DFB1-4017-A273-088A83E70752}" type="parTrans" cxnId="{AEC324F7-D700-4C2C-A5E6-FF34C5E03C4B}">
      <dgm:prSet/>
      <dgm:spPr/>
      <dgm:t>
        <a:bodyPr/>
        <a:lstStyle/>
        <a:p>
          <a:pPr algn="ctr"/>
          <a:endParaRPr lang="en-GB"/>
        </a:p>
      </dgm:t>
    </dgm:pt>
    <dgm:pt modelId="{79367650-969B-4E99-AF4B-006C4C321A16}" type="sibTrans" cxnId="{AEC324F7-D700-4C2C-A5E6-FF34C5E03C4B}">
      <dgm:prSet/>
      <dgm:spPr>
        <a:solidFill>
          <a:srgbClr val="FF99CC"/>
        </a:solidFill>
      </dgm:spPr>
      <dgm:t>
        <a:bodyPr/>
        <a:lstStyle/>
        <a:p>
          <a:pPr algn="ctr"/>
          <a:endParaRPr lang="en-GB"/>
        </a:p>
      </dgm:t>
    </dgm:pt>
    <dgm:pt modelId="{65D4D254-0797-48BD-8DB2-C212F5C15B0A}">
      <dgm:prSet phldrT="[Text]" custT="1"/>
      <dgm:spPr>
        <a:solidFill>
          <a:srgbClr val="B43677"/>
        </a:solidFill>
      </dgm:spPr>
      <dgm:t>
        <a:bodyPr/>
        <a:lstStyle/>
        <a:p>
          <a:pPr algn="ctr"/>
          <a:r>
            <a:rPr lang="en-GB" sz="1200">
              <a:latin typeface="Open Sans SemiBold" panose="020B0706030804020204" pitchFamily="34" charset="0"/>
              <a:ea typeface="Open Sans SemiBold" panose="020B0706030804020204" pitchFamily="34" charset="0"/>
              <a:cs typeface="Open Sans SemiBold" panose="020B0706030804020204" pitchFamily="34" charset="0"/>
            </a:rPr>
            <a:t>Step 3</a:t>
          </a:r>
        </a:p>
        <a:p>
          <a:pPr algn="ctr"/>
          <a:r>
            <a:rPr lang="en-GB" sz="1000" i="1">
              <a:latin typeface="Open Sans Light" panose="020B0306030504020204" pitchFamily="34" charset="0"/>
              <a:ea typeface="Open Sans Light" panose="020B0306030504020204" pitchFamily="34" charset="0"/>
              <a:cs typeface="Open Sans Light" panose="020B0306030504020204" pitchFamily="34" charset="0"/>
            </a:rPr>
            <a:t>adam</a:t>
          </a:r>
          <a:r>
            <a:rPr lang="en-GB" sz="1000" i="0">
              <a:latin typeface="Open Sans Light" panose="020B0306030504020204" pitchFamily="34" charset="0"/>
              <a:ea typeface="Open Sans Light" panose="020B0306030504020204" pitchFamily="34" charset="0"/>
              <a:cs typeface="Open Sans Light" panose="020B0306030504020204" pitchFamily="34" charset="0"/>
            </a:rPr>
            <a:t> reviews Accreditation </a:t>
          </a:r>
        </a:p>
      </dgm:t>
    </dgm:pt>
    <dgm:pt modelId="{5AEC5ADF-7DF1-4087-8CBC-4C1F059E1358}" type="parTrans" cxnId="{6128DA30-E7B0-4B2A-8FAE-2CC06B7C50D5}">
      <dgm:prSet/>
      <dgm:spPr/>
      <dgm:t>
        <a:bodyPr/>
        <a:lstStyle/>
        <a:p>
          <a:pPr algn="ctr"/>
          <a:endParaRPr lang="en-GB"/>
        </a:p>
      </dgm:t>
    </dgm:pt>
    <dgm:pt modelId="{3654A32D-2DAB-408B-9513-E1A22092B0BD}" type="sibTrans" cxnId="{6128DA30-E7B0-4B2A-8FAE-2CC06B7C50D5}">
      <dgm:prSet/>
      <dgm:spPr>
        <a:solidFill>
          <a:srgbClr val="FF99CC"/>
        </a:solidFill>
      </dgm:spPr>
      <dgm:t>
        <a:bodyPr/>
        <a:lstStyle/>
        <a:p>
          <a:pPr algn="ctr"/>
          <a:endParaRPr lang="en-GB"/>
        </a:p>
      </dgm:t>
    </dgm:pt>
    <dgm:pt modelId="{2B708E58-C925-4BFF-AEA1-0282347E3C22}">
      <dgm:prSet phldrT="[Text]" custT="1"/>
      <dgm:spPr>
        <a:solidFill>
          <a:srgbClr val="B43677"/>
        </a:solidFill>
      </dgm:spPr>
      <dgm:t>
        <a:bodyPr/>
        <a:lstStyle/>
        <a:p>
          <a:pPr algn="ctr"/>
          <a:r>
            <a:rPr lang="en-GB" sz="1200">
              <a:latin typeface="Open Sans SemiBold" panose="020B0706030804020204" pitchFamily="34" charset="0"/>
              <a:ea typeface="Open Sans SemiBold" panose="020B0706030804020204" pitchFamily="34" charset="0"/>
              <a:cs typeface="Open Sans SemiBold" panose="020B0706030804020204" pitchFamily="34" charset="0"/>
            </a:rPr>
            <a:t>Step 4</a:t>
          </a:r>
        </a:p>
        <a:p>
          <a:pPr algn="ctr"/>
          <a:r>
            <a:rPr lang="en-GB" sz="1000">
              <a:latin typeface="Open Sans Light" panose="020B0306030504020204" pitchFamily="34" charset="0"/>
              <a:ea typeface="Open Sans Light" panose="020B0306030504020204" pitchFamily="34" charset="0"/>
              <a:cs typeface="Open Sans Light" panose="020B0306030504020204" pitchFamily="34" charset="0"/>
            </a:rPr>
            <a:t>If </a:t>
          </a:r>
          <a:r>
            <a:rPr lang="en-GB" sz="1000">
              <a:solidFill>
                <a:schemeClr val="bg1"/>
              </a:solidFill>
              <a:latin typeface="Open Sans Light" panose="020B0306030504020204" pitchFamily="34" charset="0"/>
              <a:ea typeface="Open Sans Light" panose="020B0306030504020204" pitchFamily="34" charset="0"/>
              <a:cs typeface="Open Sans Light" panose="020B0306030504020204" pitchFamily="34" charset="0"/>
            </a:rPr>
            <a:t>passed, </a:t>
          </a:r>
          <a:r>
            <a:rPr lang="en-GB" sz="1000" i="1">
              <a:solidFill>
                <a:schemeClr val="bg1"/>
              </a:solidFill>
              <a:latin typeface="Open Sans Light" panose="020B0306030504020204" pitchFamily="34" charset="0"/>
              <a:ea typeface="Open Sans Light" panose="020B0306030504020204" pitchFamily="34" charset="0"/>
              <a:cs typeface="Open Sans Light" panose="020B0306030504020204" pitchFamily="34" charset="0"/>
            </a:rPr>
            <a:t>adam</a:t>
          </a:r>
          <a:r>
            <a:rPr lang="en-GB" sz="1000">
              <a:solidFill>
                <a:schemeClr val="bg1"/>
              </a:solidFill>
              <a:latin typeface="Open Sans Light" panose="020B0306030504020204" pitchFamily="34" charset="0"/>
              <a:ea typeface="Open Sans Light" panose="020B0306030504020204" pitchFamily="34" charset="0"/>
              <a:cs typeface="Open Sans Light" panose="020B0306030504020204" pitchFamily="34" charset="0"/>
            </a:rPr>
            <a:t> reviews Enrolment </a:t>
          </a:r>
          <a:endParaRPr lang="en-GB" sz="1000"/>
        </a:p>
      </dgm:t>
    </dgm:pt>
    <dgm:pt modelId="{B4100A07-3CE8-46CC-9028-AC9AD508B02C}" type="parTrans" cxnId="{3F99636B-1DB4-4431-8381-4C335379B9E4}">
      <dgm:prSet/>
      <dgm:spPr/>
      <dgm:t>
        <a:bodyPr/>
        <a:lstStyle/>
        <a:p>
          <a:pPr algn="ctr"/>
          <a:endParaRPr lang="en-GB"/>
        </a:p>
      </dgm:t>
    </dgm:pt>
    <dgm:pt modelId="{4F33D980-BC56-4132-834D-997AA802E455}" type="sibTrans" cxnId="{3F99636B-1DB4-4431-8381-4C335379B9E4}">
      <dgm:prSet/>
      <dgm:spPr>
        <a:solidFill>
          <a:srgbClr val="FF99CC"/>
        </a:solidFill>
      </dgm:spPr>
      <dgm:t>
        <a:bodyPr/>
        <a:lstStyle/>
        <a:p>
          <a:pPr algn="ctr"/>
          <a:endParaRPr lang="en-GB"/>
        </a:p>
      </dgm:t>
    </dgm:pt>
    <dgm:pt modelId="{8FDFE947-275B-4146-9F5C-BD4395FB7ACE}">
      <dgm:prSet phldrT="[Text]" custT="1"/>
      <dgm:spPr>
        <a:solidFill>
          <a:srgbClr val="B43677"/>
        </a:solidFill>
      </dgm:spPr>
      <dgm:t>
        <a:bodyPr/>
        <a:lstStyle/>
        <a:p>
          <a:pPr algn="ctr"/>
          <a:r>
            <a:rPr lang="en-GB" sz="1200">
              <a:latin typeface="Open Sans SemiBold" panose="020B0706030804020204" pitchFamily="34" charset="0"/>
              <a:ea typeface="Open Sans SemiBold" panose="020B0706030804020204" pitchFamily="34" charset="0"/>
              <a:cs typeface="Open Sans SemiBold" panose="020B0706030804020204" pitchFamily="34" charset="0"/>
            </a:rPr>
            <a:t>Step 2.1</a:t>
          </a:r>
        </a:p>
        <a:p>
          <a:pPr algn="ctr"/>
          <a:r>
            <a:rPr lang="en-GB" sz="1000">
              <a:latin typeface="Open Sans Light" panose="020B0306030504020204" pitchFamily="34" charset="0"/>
              <a:ea typeface="Open Sans Light" panose="020B0306030504020204" pitchFamily="34" charset="0"/>
              <a:cs typeface="Open Sans Light" panose="020B0306030504020204" pitchFamily="34" charset="0"/>
            </a:rPr>
            <a:t>Provider creates and submits Accreditation</a:t>
          </a:r>
          <a:endParaRPr lang="en-GB" sz="1000"/>
        </a:p>
      </dgm:t>
    </dgm:pt>
    <dgm:pt modelId="{F83A41BE-A7BE-453D-8065-8E09FDD6B72C}" type="parTrans" cxnId="{6606413A-A417-4702-AA8E-FA69F3CBFDBC}">
      <dgm:prSet/>
      <dgm:spPr/>
      <dgm:t>
        <a:bodyPr/>
        <a:lstStyle/>
        <a:p>
          <a:pPr algn="ctr"/>
          <a:endParaRPr lang="en-GB"/>
        </a:p>
      </dgm:t>
    </dgm:pt>
    <dgm:pt modelId="{AB459918-7EB5-448E-827A-77B8D15AEC8B}" type="sibTrans" cxnId="{6606413A-A417-4702-AA8E-FA69F3CBFDBC}">
      <dgm:prSet/>
      <dgm:spPr>
        <a:solidFill>
          <a:srgbClr val="FF99CC"/>
        </a:solidFill>
      </dgm:spPr>
      <dgm:t>
        <a:bodyPr/>
        <a:lstStyle/>
        <a:p>
          <a:pPr algn="ctr"/>
          <a:endParaRPr lang="en-GB"/>
        </a:p>
      </dgm:t>
    </dgm:pt>
    <dgm:pt modelId="{8E48E626-A5BB-43CB-9AB1-AEE3D843AD3F}">
      <dgm:prSet custT="1"/>
      <dgm:spPr>
        <a:solidFill>
          <a:srgbClr val="B43677"/>
        </a:solidFill>
      </dgm:spPr>
      <dgm:t>
        <a:bodyPr/>
        <a:lstStyle/>
        <a:p>
          <a:pPr algn="ctr"/>
          <a:r>
            <a:rPr lang="en-GB" sz="1200">
              <a:latin typeface="Open Sans SemiBold" panose="020B0706030804020204"/>
            </a:rPr>
            <a:t>Step 5</a:t>
          </a:r>
        </a:p>
        <a:p>
          <a:pPr algn="ctr"/>
          <a:r>
            <a:rPr lang="en-GB" sz="1000">
              <a:latin typeface="Open Sans Light" panose="020B0306030504020204"/>
            </a:rPr>
            <a:t>If approved, provider joins the MLCSU platform</a:t>
          </a:r>
        </a:p>
      </dgm:t>
    </dgm:pt>
    <dgm:pt modelId="{15A408C5-ED20-4F39-8C8E-9F672BDAA6B0}" type="parTrans" cxnId="{35F1D458-6F65-48B5-B51F-45E4A2427A20}">
      <dgm:prSet/>
      <dgm:spPr/>
      <dgm:t>
        <a:bodyPr/>
        <a:lstStyle/>
        <a:p>
          <a:endParaRPr lang="en-GB"/>
        </a:p>
      </dgm:t>
    </dgm:pt>
    <dgm:pt modelId="{3C6A1A51-FFBD-471D-A38F-572D01C099C6}" type="sibTrans" cxnId="{35F1D458-6F65-48B5-B51F-45E4A2427A20}">
      <dgm:prSet/>
      <dgm:spPr/>
      <dgm:t>
        <a:bodyPr/>
        <a:lstStyle/>
        <a:p>
          <a:endParaRPr lang="en-GB"/>
        </a:p>
      </dgm:t>
    </dgm:pt>
    <dgm:pt modelId="{ACEC40A5-124A-4313-9E1C-3017A7DAEB4D}" type="pres">
      <dgm:prSet presAssocID="{62CD3471-F4BF-4A92-8C16-835424983CBC}" presName="diagram" presStyleCnt="0">
        <dgm:presLayoutVars>
          <dgm:dir/>
          <dgm:resizeHandles val="exact"/>
        </dgm:presLayoutVars>
      </dgm:prSet>
      <dgm:spPr/>
    </dgm:pt>
    <dgm:pt modelId="{050FF810-1E75-44FE-8ED1-7524B1A1D21B}" type="pres">
      <dgm:prSet presAssocID="{DA930413-48C4-48AC-BC49-DD9087D9C45E}" presName="node" presStyleLbl="node1" presStyleIdx="0" presStyleCnt="6">
        <dgm:presLayoutVars>
          <dgm:bulletEnabled val="1"/>
        </dgm:presLayoutVars>
      </dgm:prSet>
      <dgm:spPr/>
    </dgm:pt>
    <dgm:pt modelId="{B5D00ABE-967B-4AF9-9A83-9FC319C6CAD0}" type="pres">
      <dgm:prSet presAssocID="{0AEED59F-142E-4434-88EF-48560065BA64}" presName="sibTrans" presStyleLbl="sibTrans2D1" presStyleIdx="0" presStyleCnt="5"/>
      <dgm:spPr/>
    </dgm:pt>
    <dgm:pt modelId="{A30466C1-4561-47D2-9434-054167E49B9D}" type="pres">
      <dgm:prSet presAssocID="{0AEED59F-142E-4434-88EF-48560065BA64}" presName="connectorText" presStyleLbl="sibTrans2D1" presStyleIdx="0" presStyleCnt="5"/>
      <dgm:spPr/>
    </dgm:pt>
    <dgm:pt modelId="{B38D1087-D0D0-415F-B713-86E78BB02628}" type="pres">
      <dgm:prSet presAssocID="{8FDFE947-275B-4146-9F5C-BD4395FB7ACE}" presName="node" presStyleLbl="node1" presStyleIdx="1" presStyleCnt="6">
        <dgm:presLayoutVars>
          <dgm:bulletEnabled val="1"/>
        </dgm:presLayoutVars>
      </dgm:prSet>
      <dgm:spPr/>
    </dgm:pt>
    <dgm:pt modelId="{89D419F1-F1A5-4993-BC4F-F131BD2D369E}" type="pres">
      <dgm:prSet presAssocID="{AB459918-7EB5-448E-827A-77B8D15AEC8B}" presName="sibTrans" presStyleLbl="sibTrans2D1" presStyleIdx="1" presStyleCnt="5"/>
      <dgm:spPr/>
    </dgm:pt>
    <dgm:pt modelId="{0086D2E3-938D-4CDC-9ADA-C8CE030F38DA}" type="pres">
      <dgm:prSet presAssocID="{AB459918-7EB5-448E-827A-77B8D15AEC8B}" presName="connectorText" presStyleLbl="sibTrans2D1" presStyleIdx="1" presStyleCnt="5"/>
      <dgm:spPr/>
    </dgm:pt>
    <dgm:pt modelId="{EFDBC6B1-994A-4C31-834B-B5DE92A07675}" type="pres">
      <dgm:prSet presAssocID="{8466CC2B-95C8-454A-8A5C-C4A26D6B498B}" presName="node" presStyleLbl="node1" presStyleIdx="2" presStyleCnt="6">
        <dgm:presLayoutVars>
          <dgm:bulletEnabled val="1"/>
        </dgm:presLayoutVars>
      </dgm:prSet>
      <dgm:spPr/>
    </dgm:pt>
    <dgm:pt modelId="{4B636541-149F-48E3-ACBB-447C12F7543D}" type="pres">
      <dgm:prSet presAssocID="{79367650-969B-4E99-AF4B-006C4C321A16}" presName="sibTrans" presStyleLbl="sibTrans2D1" presStyleIdx="2" presStyleCnt="5"/>
      <dgm:spPr/>
    </dgm:pt>
    <dgm:pt modelId="{0E1465D5-85B4-4C3A-A91C-2FEC6B27D37F}" type="pres">
      <dgm:prSet presAssocID="{79367650-969B-4E99-AF4B-006C4C321A16}" presName="connectorText" presStyleLbl="sibTrans2D1" presStyleIdx="2" presStyleCnt="5"/>
      <dgm:spPr/>
    </dgm:pt>
    <dgm:pt modelId="{6A351912-4AA7-4B15-AB74-CC9E28C65AA2}" type="pres">
      <dgm:prSet presAssocID="{65D4D254-0797-48BD-8DB2-C212F5C15B0A}" presName="node" presStyleLbl="node1" presStyleIdx="3" presStyleCnt="6">
        <dgm:presLayoutVars>
          <dgm:bulletEnabled val="1"/>
        </dgm:presLayoutVars>
      </dgm:prSet>
      <dgm:spPr/>
    </dgm:pt>
    <dgm:pt modelId="{6CD659BE-6E0A-41ED-9766-BE04DB0BDAAD}" type="pres">
      <dgm:prSet presAssocID="{3654A32D-2DAB-408B-9513-E1A22092B0BD}" presName="sibTrans" presStyleLbl="sibTrans2D1" presStyleIdx="3" presStyleCnt="5"/>
      <dgm:spPr/>
    </dgm:pt>
    <dgm:pt modelId="{55D940E3-3B33-4316-9B33-492AD6F8E1D6}" type="pres">
      <dgm:prSet presAssocID="{3654A32D-2DAB-408B-9513-E1A22092B0BD}" presName="connectorText" presStyleLbl="sibTrans2D1" presStyleIdx="3" presStyleCnt="5"/>
      <dgm:spPr/>
    </dgm:pt>
    <dgm:pt modelId="{2CFD8F95-D134-4084-B458-9D117E16C288}" type="pres">
      <dgm:prSet presAssocID="{2B708E58-C925-4BFF-AEA1-0282347E3C22}" presName="node" presStyleLbl="node1" presStyleIdx="4" presStyleCnt="6">
        <dgm:presLayoutVars>
          <dgm:bulletEnabled val="1"/>
        </dgm:presLayoutVars>
      </dgm:prSet>
      <dgm:spPr/>
    </dgm:pt>
    <dgm:pt modelId="{1EA5F002-99D5-405A-8D32-702259493FD0}" type="pres">
      <dgm:prSet presAssocID="{4F33D980-BC56-4132-834D-997AA802E455}" presName="sibTrans" presStyleLbl="sibTrans2D1" presStyleIdx="4" presStyleCnt="5"/>
      <dgm:spPr/>
    </dgm:pt>
    <dgm:pt modelId="{B43B1600-E6F5-453D-BE3C-130F63CDCB52}" type="pres">
      <dgm:prSet presAssocID="{4F33D980-BC56-4132-834D-997AA802E455}" presName="connectorText" presStyleLbl="sibTrans2D1" presStyleIdx="4" presStyleCnt="5"/>
      <dgm:spPr/>
    </dgm:pt>
    <dgm:pt modelId="{D3E879D3-45CB-40C7-A189-7B7968E52241}" type="pres">
      <dgm:prSet presAssocID="{8E48E626-A5BB-43CB-9AB1-AEE3D843AD3F}" presName="node" presStyleLbl="node1" presStyleIdx="5" presStyleCnt="6">
        <dgm:presLayoutVars>
          <dgm:bulletEnabled val="1"/>
        </dgm:presLayoutVars>
      </dgm:prSet>
      <dgm:spPr/>
    </dgm:pt>
  </dgm:ptLst>
  <dgm:cxnLst>
    <dgm:cxn modelId="{06097C09-A4F4-44AF-B190-C5EC332CB47D}" type="presOf" srcId="{4F33D980-BC56-4132-834D-997AA802E455}" destId="{B43B1600-E6F5-453D-BE3C-130F63CDCB52}" srcOrd="1" destOrd="0" presId="urn:microsoft.com/office/officeart/2005/8/layout/process5"/>
    <dgm:cxn modelId="{9855B30C-D6C3-4C89-ACD2-721EA9202E54}" type="presOf" srcId="{79367650-969B-4E99-AF4B-006C4C321A16}" destId="{4B636541-149F-48E3-ACBB-447C12F7543D}" srcOrd="0" destOrd="0" presId="urn:microsoft.com/office/officeart/2005/8/layout/process5"/>
    <dgm:cxn modelId="{90F1F60D-B050-4903-8E68-40676DD36AB5}" type="presOf" srcId="{4F33D980-BC56-4132-834D-997AA802E455}" destId="{1EA5F002-99D5-405A-8D32-702259493FD0}" srcOrd="0" destOrd="0" presId="urn:microsoft.com/office/officeart/2005/8/layout/process5"/>
    <dgm:cxn modelId="{ABE85F14-FC3F-4658-80F7-3DD0E6C48441}" type="presOf" srcId="{AB459918-7EB5-448E-827A-77B8D15AEC8B}" destId="{89D419F1-F1A5-4993-BC4F-F131BD2D369E}" srcOrd="0" destOrd="0" presId="urn:microsoft.com/office/officeart/2005/8/layout/process5"/>
    <dgm:cxn modelId="{9FF3D214-697F-4B2E-A1DC-76A2EA6A2897}" type="presOf" srcId="{3654A32D-2DAB-408B-9513-E1A22092B0BD}" destId="{6CD659BE-6E0A-41ED-9766-BE04DB0BDAAD}" srcOrd="0" destOrd="0" presId="urn:microsoft.com/office/officeart/2005/8/layout/process5"/>
    <dgm:cxn modelId="{772C8B17-1960-45BF-B9F0-BF87DF756340}" type="presOf" srcId="{8466CC2B-95C8-454A-8A5C-C4A26D6B498B}" destId="{EFDBC6B1-994A-4C31-834B-B5DE92A07675}" srcOrd="0" destOrd="0" presId="urn:microsoft.com/office/officeart/2005/8/layout/process5"/>
    <dgm:cxn modelId="{F2ED751D-9F7F-4548-96E1-AFB9ADBEB2CC}" type="presOf" srcId="{65D4D254-0797-48BD-8DB2-C212F5C15B0A}" destId="{6A351912-4AA7-4B15-AB74-CC9E28C65AA2}" srcOrd="0" destOrd="0" presId="urn:microsoft.com/office/officeart/2005/8/layout/process5"/>
    <dgm:cxn modelId="{6128DA30-E7B0-4B2A-8FAE-2CC06B7C50D5}" srcId="{62CD3471-F4BF-4A92-8C16-835424983CBC}" destId="{65D4D254-0797-48BD-8DB2-C212F5C15B0A}" srcOrd="3" destOrd="0" parTransId="{5AEC5ADF-7DF1-4087-8CBC-4C1F059E1358}" sibTransId="{3654A32D-2DAB-408B-9513-E1A22092B0BD}"/>
    <dgm:cxn modelId="{6606413A-A417-4702-AA8E-FA69F3CBFDBC}" srcId="{62CD3471-F4BF-4A92-8C16-835424983CBC}" destId="{8FDFE947-275B-4146-9F5C-BD4395FB7ACE}" srcOrd="1" destOrd="0" parTransId="{F83A41BE-A7BE-453D-8065-8E09FDD6B72C}" sibTransId="{AB459918-7EB5-448E-827A-77B8D15AEC8B}"/>
    <dgm:cxn modelId="{3F99636B-1DB4-4431-8381-4C335379B9E4}" srcId="{62CD3471-F4BF-4A92-8C16-835424983CBC}" destId="{2B708E58-C925-4BFF-AEA1-0282347E3C22}" srcOrd="4" destOrd="0" parTransId="{B4100A07-3CE8-46CC-9028-AC9AD508B02C}" sibTransId="{4F33D980-BC56-4132-834D-997AA802E455}"/>
    <dgm:cxn modelId="{1355664E-9ACE-40F4-A7EE-0C1F6A2F05A8}" type="presOf" srcId="{79367650-969B-4E99-AF4B-006C4C321A16}" destId="{0E1465D5-85B4-4C3A-A91C-2FEC6B27D37F}" srcOrd="1" destOrd="0" presId="urn:microsoft.com/office/officeart/2005/8/layout/process5"/>
    <dgm:cxn modelId="{35F1D458-6F65-48B5-B51F-45E4A2427A20}" srcId="{62CD3471-F4BF-4A92-8C16-835424983CBC}" destId="{8E48E626-A5BB-43CB-9AB1-AEE3D843AD3F}" srcOrd="5" destOrd="0" parTransId="{15A408C5-ED20-4F39-8C8E-9F672BDAA6B0}" sibTransId="{3C6A1A51-FFBD-471D-A38F-572D01C099C6}"/>
    <dgm:cxn modelId="{E17BF59C-A713-41DC-A499-52EFE1D13C94}" type="presOf" srcId="{8FDFE947-275B-4146-9F5C-BD4395FB7ACE}" destId="{B38D1087-D0D0-415F-B713-86E78BB02628}" srcOrd="0" destOrd="0" presId="urn:microsoft.com/office/officeart/2005/8/layout/process5"/>
    <dgm:cxn modelId="{C1DDE8A5-77CF-4795-AF6D-E669BBD616AE}" type="presOf" srcId="{8E48E626-A5BB-43CB-9AB1-AEE3D843AD3F}" destId="{D3E879D3-45CB-40C7-A189-7B7968E52241}" srcOrd="0" destOrd="0" presId="urn:microsoft.com/office/officeart/2005/8/layout/process5"/>
    <dgm:cxn modelId="{CBFABDA7-72C3-4DE5-B8ED-503BB9800010}" type="presOf" srcId="{DA930413-48C4-48AC-BC49-DD9087D9C45E}" destId="{050FF810-1E75-44FE-8ED1-7524B1A1D21B}" srcOrd="0" destOrd="0" presId="urn:microsoft.com/office/officeart/2005/8/layout/process5"/>
    <dgm:cxn modelId="{94FCAFBB-71EB-4A01-BEB2-2DE4939B5DAD}" type="presOf" srcId="{AB459918-7EB5-448E-827A-77B8D15AEC8B}" destId="{0086D2E3-938D-4CDC-9ADA-C8CE030F38DA}" srcOrd="1" destOrd="0" presId="urn:microsoft.com/office/officeart/2005/8/layout/process5"/>
    <dgm:cxn modelId="{06F9F7C1-6DAE-4263-8513-37FB7DBC7036}" srcId="{62CD3471-F4BF-4A92-8C16-835424983CBC}" destId="{DA930413-48C4-48AC-BC49-DD9087D9C45E}" srcOrd="0" destOrd="0" parTransId="{86EA9781-9C80-4799-BF67-8859F0EE3054}" sibTransId="{0AEED59F-142E-4434-88EF-48560065BA64}"/>
    <dgm:cxn modelId="{475A1EC5-EDC0-402D-8F32-42E0DC4AF347}" type="presOf" srcId="{0AEED59F-142E-4434-88EF-48560065BA64}" destId="{A30466C1-4561-47D2-9434-054167E49B9D}" srcOrd="1" destOrd="0" presId="urn:microsoft.com/office/officeart/2005/8/layout/process5"/>
    <dgm:cxn modelId="{86766BC5-3A61-4E88-B8EC-1A82E9CD250E}" type="presOf" srcId="{0AEED59F-142E-4434-88EF-48560065BA64}" destId="{B5D00ABE-967B-4AF9-9A83-9FC319C6CAD0}" srcOrd="0" destOrd="0" presId="urn:microsoft.com/office/officeart/2005/8/layout/process5"/>
    <dgm:cxn modelId="{DBCF34D0-86C8-4639-A45C-73ABFB15C42B}" type="presOf" srcId="{3654A32D-2DAB-408B-9513-E1A22092B0BD}" destId="{55D940E3-3B33-4316-9B33-492AD6F8E1D6}" srcOrd="1" destOrd="0" presId="urn:microsoft.com/office/officeart/2005/8/layout/process5"/>
    <dgm:cxn modelId="{E4334ED3-27A6-4038-9AD7-9F08AAA90B4B}" type="presOf" srcId="{2B708E58-C925-4BFF-AEA1-0282347E3C22}" destId="{2CFD8F95-D134-4084-B458-9D117E16C288}" srcOrd="0" destOrd="0" presId="urn:microsoft.com/office/officeart/2005/8/layout/process5"/>
    <dgm:cxn modelId="{9240C8F2-91CF-4D31-96C0-795756EEEF31}" type="presOf" srcId="{62CD3471-F4BF-4A92-8C16-835424983CBC}" destId="{ACEC40A5-124A-4313-9E1C-3017A7DAEB4D}" srcOrd="0" destOrd="0" presId="urn:microsoft.com/office/officeart/2005/8/layout/process5"/>
    <dgm:cxn modelId="{AEC324F7-D700-4C2C-A5E6-FF34C5E03C4B}" srcId="{62CD3471-F4BF-4A92-8C16-835424983CBC}" destId="{8466CC2B-95C8-454A-8A5C-C4A26D6B498B}" srcOrd="2" destOrd="0" parTransId="{D11B6138-DFB1-4017-A273-088A83E70752}" sibTransId="{79367650-969B-4E99-AF4B-006C4C321A16}"/>
    <dgm:cxn modelId="{1D66A5F5-3FD7-4EE7-B248-CC2FB0C91EBB}" type="presParOf" srcId="{ACEC40A5-124A-4313-9E1C-3017A7DAEB4D}" destId="{050FF810-1E75-44FE-8ED1-7524B1A1D21B}" srcOrd="0" destOrd="0" presId="urn:microsoft.com/office/officeart/2005/8/layout/process5"/>
    <dgm:cxn modelId="{0F01E67E-4284-4307-896E-99C299B76513}" type="presParOf" srcId="{ACEC40A5-124A-4313-9E1C-3017A7DAEB4D}" destId="{B5D00ABE-967B-4AF9-9A83-9FC319C6CAD0}" srcOrd="1" destOrd="0" presId="urn:microsoft.com/office/officeart/2005/8/layout/process5"/>
    <dgm:cxn modelId="{F8A6C1F9-E815-4A69-8B2D-F6DBC4C4B1C9}" type="presParOf" srcId="{B5D00ABE-967B-4AF9-9A83-9FC319C6CAD0}" destId="{A30466C1-4561-47D2-9434-054167E49B9D}" srcOrd="0" destOrd="0" presId="urn:microsoft.com/office/officeart/2005/8/layout/process5"/>
    <dgm:cxn modelId="{96B85697-0165-48CB-80B3-C969B878C95E}" type="presParOf" srcId="{ACEC40A5-124A-4313-9E1C-3017A7DAEB4D}" destId="{B38D1087-D0D0-415F-B713-86E78BB02628}" srcOrd="2" destOrd="0" presId="urn:microsoft.com/office/officeart/2005/8/layout/process5"/>
    <dgm:cxn modelId="{55E1C2BE-D7C1-4A97-A508-64BD5D1B7407}" type="presParOf" srcId="{ACEC40A5-124A-4313-9E1C-3017A7DAEB4D}" destId="{89D419F1-F1A5-4993-BC4F-F131BD2D369E}" srcOrd="3" destOrd="0" presId="urn:microsoft.com/office/officeart/2005/8/layout/process5"/>
    <dgm:cxn modelId="{B04857B4-13F6-4715-9673-0019CEAC0144}" type="presParOf" srcId="{89D419F1-F1A5-4993-BC4F-F131BD2D369E}" destId="{0086D2E3-938D-4CDC-9ADA-C8CE030F38DA}" srcOrd="0" destOrd="0" presId="urn:microsoft.com/office/officeart/2005/8/layout/process5"/>
    <dgm:cxn modelId="{F680BB43-FCAA-4C06-AAAA-D531E2DD7707}" type="presParOf" srcId="{ACEC40A5-124A-4313-9E1C-3017A7DAEB4D}" destId="{EFDBC6B1-994A-4C31-834B-B5DE92A07675}" srcOrd="4" destOrd="0" presId="urn:microsoft.com/office/officeart/2005/8/layout/process5"/>
    <dgm:cxn modelId="{B9613B5F-CC08-4F65-9C8F-06A938934AE5}" type="presParOf" srcId="{ACEC40A5-124A-4313-9E1C-3017A7DAEB4D}" destId="{4B636541-149F-48E3-ACBB-447C12F7543D}" srcOrd="5" destOrd="0" presId="urn:microsoft.com/office/officeart/2005/8/layout/process5"/>
    <dgm:cxn modelId="{972C34F2-15CC-400D-831E-6B48DFD6F134}" type="presParOf" srcId="{4B636541-149F-48E3-ACBB-447C12F7543D}" destId="{0E1465D5-85B4-4C3A-A91C-2FEC6B27D37F}" srcOrd="0" destOrd="0" presId="urn:microsoft.com/office/officeart/2005/8/layout/process5"/>
    <dgm:cxn modelId="{6B5960D2-0330-41FD-BAAF-43814486C156}" type="presParOf" srcId="{ACEC40A5-124A-4313-9E1C-3017A7DAEB4D}" destId="{6A351912-4AA7-4B15-AB74-CC9E28C65AA2}" srcOrd="6" destOrd="0" presId="urn:microsoft.com/office/officeart/2005/8/layout/process5"/>
    <dgm:cxn modelId="{8D39908C-E4D6-449D-AEF7-10E490AFAB6C}" type="presParOf" srcId="{ACEC40A5-124A-4313-9E1C-3017A7DAEB4D}" destId="{6CD659BE-6E0A-41ED-9766-BE04DB0BDAAD}" srcOrd="7" destOrd="0" presId="urn:microsoft.com/office/officeart/2005/8/layout/process5"/>
    <dgm:cxn modelId="{296A3BF9-5B87-46C1-89B1-7445A79AB9DE}" type="presParOf" srcId="{6CD659BE-6E0A-41ED-9766-BE04DB0BDAAD}" destId="{55D940E3-3B33-4316-9B33-492AD6F8E1D6}" srcOrd="0" destOrd="0" presId="urn:microsoft.com/office/officeart/2005/8/layout/process5"/>
    <dgm:cxn modelId="{E85E4EED-9D66-4760-BC43-4A3CBE949BAB}" type="presParOf" srcId="{ACEC40A5-124A-4313-9E1C-3017A7DAEB4D}" destId="{2CFD8F95-D134-4084-B458-9D117E16C288}" srcOrd="8" destOrd="0" presId="urn:microsoft.com/office/officeart/2005/8/layout/process5"/>
    <dgm:cxn modelId="{460B524D-5FE5-4A76-A8C1-4384350552A7}" type="presParOf" srcId="{ACEC40A5-124A-4313-9E1C-3017A7DAEB4D}" destId="{1EA5F002-99D5-405A-8D32-702259493FD0}" srcOrd="9" destOrd="0" presId="urn:microsoft.com/office/officeart/2005/8/layout/process5"/>
    <dgm:cxn modelId="{8F29741A-67B4-422D-A47D-3B82AAD679A1}" type="presParOf" srcId="{1EA5F002-99D5-405A-8D32-702259493FD0}" destId="{B43B1600-E6F5-453D-BE3C-130F63CDCB52}" srcOrd="0" destOrd="0" presId="urn:microsoft.com/office/officeart/2005/8/layout/process5"/>
    <dgm:cxn modelId="{FAB6D56D-34F4-46DB-AA9A-B31B9F1BB5DD}" type="presParOf" srcId="{ACEC40A5-124A-4313-9E1C-3017A7DAEB4D}" destId="{D3E879D3-45CB-40C7-A189-7B7968E52241}" srcOrd="1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0FF810-1E75-44FE-8ED1-7524B1A1D21B}">
      <dsp:nvSpPr>
        <dsp:cNvPr id="0" name=""/>
        <dsp:cNvSpPr/>
      </dsp:nvSpPr>
      <dsp:spPr>
        <a:xfrm>
          <a:off x="4838" y="181257"/>
          <a:ext cx="1446255" cy="867753"/>
        </a:xfrm>
        <a:prstGeom prst="roundRect">
          <a:avLst>
            <a:gd name="adj" fmla="val 10000"/>
          </a:avLst>
        </a:prstGeom>
        <a:solidFill>
          <a:srgbClr val="B4367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Open Sans SemiBold" panose="020B0706030804020204" pitchFamily="34" charset="0"/>
              <a:ea typeface="Open Sans SemiBold" panose="020B0706030804020204" pitchFamily="34" charset="0"/>
              <a:cs typeface="Open Sans SemiBold" panose="020B0706030804020204" pitchFamily="34" charset="0"/>
            </a:rPr>
            <a:t>Step 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Open Sans Light" panose="020B0306030504020204" pitchFamily="34" charset="0"/>
              <a:ea typeface="Open Sans Light" panose="020B0306030504020204" pitchFamily="34" charset="0"/>
              <a:cs typeface="Open Sans Light" panose="020B0306030504020204" pitchFamily="34" charset="0"/>
            </a:rPr>
            <a:t>Provider Registers on </a:t>
          </a:r>
          <a:r>
            <a:rPr lang="en-GB" sz="1050" u="sng" kern="1200">
              <a:latin typeface="Open Sans Light" panose="020B0306030504020204" pitchFamily="34" charset="0"/>
              <a:ea typeface="Open Sans Light" panose="020B0306030504020204" pitchFamily="34" charset="0"/>
              <a:cs typeface="Open Sans Light" panose="020B0306030504020204" pitchFamily="34" charset="0"/>
            </a:rPr>
            <a:t>SProc.Net</a:t>
          </a:r>
        </a:p>
      </dsp:txBody>
      <dsp:txXfrm>
        <a:off x="30254" y="206673"/>
        <a:ext cx="1395423" cy="816921"/>
      </dsp:txXfrm>
    </dsp:sp>
    <dsp:sp modelId="{B5D00ABE-967B-4AF9-9A83-9FC319C6CAD0}">
      <dsp:nvSpPr>
        <dsp:cNvPr id="0" name=""/>
        <dsp:cNvSpPr/>
      </dsp:nvSpPr>
      <dsp:spPr>
        <a:xfrm>
          <a:off x="1578365" y="435798"/>
          <a:ext cx="306606" cy="358671"/>
        </a:xfrm>
        <a:prstGeom prst="rightArrow">
          <a:avLst>
            <a:gd name="adj1" fmla="val 60000"/>
            <a:gd name="adj2" fmla="val 50000"/>
          </a:avLst>
        </a:prstGeom>
        <a:solidFill>
          <a:srgbClr val="FF99CC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500" kern="1200"/>
        </a:p>
      </dsp:txBody>
      <dsp:txXfrm>
        <a:off x="1578365" y="507532"/>
        <a:ext cx="214624" cy="215203"/>
      </dsp:txXfrm>
    </dsp:sp>
    <dsp:sp modelId="{B38D1087-D0D0-415F-B713-86E78BB02628}">
      <dsp:nvSpPr>
        <dsp:cNvPr id="0" name=""/>
        <dsp:cNvSpPr/>
      </dsp:nvSpPr>
      <dsp:spPr>
        <a:xfrm>
          <a:off x="2029597" y="181257"/>
          <a:ext cx="1446255" cy="867753"/>
        </a:xfrm>
        <a:prstGeom prst="roundRect">
          <a:avLst>
            <a:gd name="adj" fmla="val 10000"/>
          </a:avLst>
        </a:prstGeom>
        <a:solidFill>
          <a:srgbClr val="B4367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Open Sans SemiBold" panose="020B0706030804020204" pitchFamily="34" charset="0"/>
              <a:ea typeface="Open Sans SemiBold" panose="020B0706030804020204" pitchFamily="34" charset="0"/>
              <a:cs typeface="Open Sans SemiBold" panose="020B0706030804020204" pitchFamily="34" charset="0"/>
            </a:rPr>
            <a:t>Step 2.1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Open Sans Light" panose="020B0306030504020204" pitchFamily="34" charset="0"/>
              <a:ea typeface="Open Sans Light" panose="020B0306030504020204" pitchFamily="34" charset="0"/>
              <a:cs typeface="Open Sans Light" panose="020B0306030504020204" pitchFamily="34" charset="0"/>
            </a:rPr>
            <a:t>Provider creates and submits Accreditation</a:t>
          </a:r>
          <a:endParaRPr lang="en-GB" sz="1000" kern="1200"/>
        </a:p>
      </dsp:txBody>
      <dsp:txXfrm>
        <a:off x="2055013" y="206673"/>
        <a:ext cx="1395423" cy="816921"/>
      </dsp:txXfrm>
    </dsp:sp>
    <dsp:sp modelId="{89D419F1-F1A5-4993-BC4F-F131BD2D369E}">
      <dsp:nvSpPr>
        <dsp:cNvPr id="0" name=""/>
        <dsp:cNvSpPr/>
      </dsp:nvSpPr>
      <dsp:spPr>
        <a:xfrm>
          <a:off x="3603123" y="435798"/>
          <a:ext cx="306606" cy="358671"/>
        </a:xfrm>
        <a:prstGeom prst="rightArrow">
          <a:avLst>
            <a:gd name="adj1" fmla="val 60000"/>
            <a:gd name="adj2" fmla="val 50000"/>
          </a:avLst>
        </a:prstGeom>
        <a:solidFill>
          <a:srgbClr val="FF99CC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500" kern="1200"/>
        </a:p>
      </dsp:txBody>
      <dsp:txXfrm>
        <a:off x="3603123" y="507532"/>
        <a:ext cx="214624" cy="215203"/>
      </dsp:txXfrm>
    </dsp:sp>
    <dsp:sp modelId="{EFDBC6B1-994A-4C31-834B-B5DE92A07675}">
      <dsp:nvSpPr>
        <dsp:cNvPr id="0" name=""/>
        <dsp:cNvSpPr/>
      </dsp:nvSpPr>
      <dsp:spPr>
        <a:xfrm>
          <a:off x="4054355" y="181257"/>
          <a:ext cx="1446255" cy="867753"/>
        </a:xfrm>
        <a:prstGeom prst="roundRect">
          <a:avLst>
            <a:gd name="adj" fmla="val 10000"/>
          </a:avLst>
        </a:prstGeom>
        <a:solidFill>
          <a:srgbClr val="B4367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Open Sans SemiBold" panose="020B0706030804020204" pitchFamily="34" charset="0"/>
              <a:ea typeface="Open Sans SemiBold" panose="020B0706030804020204" pitchFamily="34" charset="0"/>
              <a:cs typeface="Open Sans SemiBold" panose="020B0706030804020204" pitchFamily="34" charset="0"/>
            </a:rPr>
            <a:t>Step 2.2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Open Sans Light" panose="020B0306030504020204" pitchFamily="34" charset="0"/>
              <a:ea typeface="Open Sans Light" panose="020B0306030504020204" pitchFamily="34" charset="0"/>
              <a:cs typeface="Open Sans Light" panose="020B0306030504020204" pitchFamily="34" charset="0"/>
            </a:rPr>
            <a:t>Provider creates and submits Enrolment</a:t>
          </a:r>
          <a:endParaRPr lang="en-GB" sz="1000" i="1" kern="1200">
            <a:latin typeface="Open Sans Light" panose="020B0306030504020204" pitchFamily="34" charset="0"/>
            <a:ea typeface="Open Sans Light" panose="020B0306030504020204" pitchFamily="34" charset="0"/>
            <a:cs typeface="Open Sans Light" panose="020B0306030504020204" pitchFamily="34" charset="0"/>
          </a:endParaRPr>
        </a:p>
      </dsp:txBody>
      <dsp:txXfrm>
        <a:off x="4079771" y="206673"/>
        <a:ext cx="1395423" cy="816921"/>
      </dsp:txXfrm>
    </dsp:sp>
    <dsp:sp modelId="{4B636541-149F-48E3-ACBB-447C12F7543D}">
      <dsp:nvSpPr>
        <dsp:cNvPr id="0" name=""/>
        <dsp:cNvSpPr/>
      </dsp:nvSpPr>
      <dsp:spPr>
        <a:xfrm rot="5400000">
          <a:off x="4624180" y="1150249"/>
          <a:ext cx="306606" cy="358671"/>
        </a:xfrm>
        <a:prstGeom prst="rightArrow">
          <a:avLst>
            <a:gd name="adj1" fmla="val 60000"/>
            <a:gd name="adj2" fmla="val 50000"/>
          </a:avLst>
        </a:prstGeom>
        <a:solidFill>
          <a:srgbClr val="FF99CC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500" kern="1200"/>
        </a:p>
      </dsp:txBody>
      <dsp:txXfrm rot="-5400000">
        <a:off x="4669882" y="1176281"/>
        <a:ext cx="215203" cy="214624"/>
      </dsp:txXfrm>
    </dsp:sp>
    <dsp:sp modelId="{6A351912-4AA7-4B15-AB74-CC9E28C65AA2}">
      <dsp:nvSpPr>
        <dsp:cNvPr id="0" name=""/>
        <dsp:cNvSpPr/>
      </dsp:nvSpPr>
      <dsp:spPr>
        <a:xfrm>
          <a:off x="4054355" y="1627513"/>
          <a:ext cx="1446255" cy="867753"/>
        </a:xfrm>
        <a:prstGeom prst="roundRect">
          <a:avLst>
            <a:gd name="adj" fmla="val 10000"/>
          </a:avLst>
        </a:prstGeom>
        <a:solidFill>
          <a:srgbClr val="B4367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Open Sans SemiBold" panose="020B0706030804020204" pitchFamily="34" charset="0"/>
              <a:ea typeface="Open Sans SemiBold" panose="020B0706030804020204" pitchFamily="34" charset="0"/>
              <a:cs typeface="Open Sans SemiBold" panose="020B0706030804020204" pitchFamily="34" charset="0"/>
            </a:rPr>
            <a:t>Step 3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i="1" kern="1200">
              <a:latin typeface="Open Sans Light" panose="020B0306030504020204" pitchFamily="34" charset="0"/>
              <a:ea typeface="Open Sans Light" panose="020B0306030504020204" pitchFamily="34" charset="0"/>
              <a:cs typeface="Open Sans Light" panose="020B0306030504020204" pitchFamily="34" charset="0"/>
            </a:rPr>
            <a:t>adam</a:t>
          </a:r>
          <a:r>
            <a:rPr lang="en-GB" sz="1000" i="0" kern="1200">
              <a:latin typeface="Open Sans Light" panose="020B0306030504020204" pitchFamily="34" charset="0"/>
              <a:ea typeface="Open Sans Light" panose="020B0306030504020204" pitchFamily="34" charset="0"/>
              <a:cs typeface="Open Sans Light" panose="020B0306030504020204" pitchFamily="34" charset="0"/>
            </a:rPr>
            <a:t> reviews Accreditation </a:t>
          </a:r>
        </a:p>
      </dsp:txBody>
      <dsp:txXfrm>
        <a:off x="4079771" y="1652929"/>
        <a:ext cx="1395423" cy="816921"/>
      </dsp:txXfrm>
    </dsp:sp>
    <dsp:sp modelId="{6CD659BE-6E0A-41ED-9766-BE04DB0BDAAD}">
      <dsp:nvSpPr>
        <dsp:cNvPr id="0" name=""/>
        <dsp:cNvSpPr/>
      </dsp:nvSpPr>
      <dsp:spPr>
        <a:xfrm rot="10800000">
          <a:off x="3620478" y="1882054"/>
          <a:ext cx="306606" cy="358671"/>
        </a:xfrm>
        <a:prstGeom prst="rightArrow">
          <a:avLst>
            <a:gd name="adj1" fmla="val 60000"/>
            <a:gd name="adj2" fmla="val 50000"/>
          </a:avLst>
        </a:prstGeom>
        <a:solidFill>
          <a:srgbClr val="FF99CC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500" kern="1200"/>
        </a:p>
      </dsp:txBody>
      <dsp:txXfrm rot="10800000">
        <a:off x="3712460" y="1953788"/>
        <a:ext cx="214624" cy="215203"/>
      </dsp:txXfrm>
    </dsp:sp>
    <dsp:sp modelId="{2CFD8F95-D134-4084-B458-9D117E16C288}">
      <dsp:nvSpPr>
        <dsp:cNvPr id="0" name=""/>
        <dsp:cNvSpPr/>
      </dsp:nvSpPr>
      <dsp:spPr>
        <a:xfrm>
          <a:off x="2029597" y="1627513"/>
          <a:ext cx="1446255" cy="867753"/>
        </a:xfrm>
        <a:prstGeom prst="roundRect">
          <a:avLst>
            <a:gd name="adj" fmla="val 10000"/>
          </a:avLst>
        </a:prstGeom>
        <a:solidFill>
          <a:srgbClr val="B4367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Open Sans SemiBold" panose="020B0706030804020204" pitchFamily="34" charset="0"/>
              <a:ea typeface="Open Sans SemiBold" panose="020B0706030804020204" pitchFamily="34" charset="0"/>
              <a:cs typeface="Open Sans SemiBold" panose="020B0706030804020204" pitchFamily="34" charset="0"/>
            </a:rPr>
            <a:t>Step 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Open Sans Light" panose="020B0306030504020204" pitchFamily="34" charset="0"/>
              <a:ea typeface="Open Sans Light" panose="020B0306030504020204" pitchFamily="34" charset="0"/>
              <a:cs typeface="Open Sans Light" panose="020B0306030504020204" pitchFamily="34" charset="0"/>
            </a:rPr>
            <a:t>If </a:t>
          </a:r>
          <a:r>
            <a:rPr lang="en-GB" sz="1000" kern="1200">
              <a:solidFill>
                <a:schemeClr val="bg1"/>
              </a:solidFill>
              <a:latin typeface="Open Sans Light" panose="020B0306030504020204" pitchFamily="34" charset="0"/>
              <a:ea typeface="Open Sans Light" panose="020B0306030504020204" pitchFamily="34" charset="0"/>
              <a:cs typeface="Open Sans Light" panose="020B0306030504020204" pitchFamily="34" charset="0"/>
            </a:rPr>
            <a:t>passed, </a:t>
          </a:r>
          <a:r>
            <a:rPr lang="en-GB" sz="1000" i="1" kern="1200">
              <a:solidFill>
                <a:schemeClr val="bg1"/>
              </a:solidFill>
              <a:latin typeface="Open Sans Light" panose="020B0306030504020204" pitchFamily="34" charset="0"/>
              <a:ea typeface="Open Sans Light" panose="020B0306030504020204" pitchFamily="34" charset="0"/>
              <a:cs typeface="Open Sans Light" panose="020B0306030504020204" pitchFamily="34" charset="0"/>
            </a:rPr>
            <a:t>adam</a:t>
          </a:r>
          <a:r>
            <a:rPr lang="en-GB" sz="1000" kern="1200">
              <a:solidFill>
                <a:schemeClr val="bg1"/>
              </a:solidFill>
              <a:latin typeface="Open Sans Light" panose="020B0306030504020204" pitchFamily="34" charset="0"/>
              <a:ea typeface="Open Sans Light" panose="020B0306030504020204" pitchFamily="34" charset="0"/>
              <a:cs typeface="Open Sans Light" panose="020B0306030504020204" pitchFamily="34" charset="0"/>
            </a:rPr>
            <a:t> reviews Enrolment </a:t>
          </a:r>
          <a:endParaRPr lang="en-GB" sz="1000" kern="1200"/>
        </a:p>
      </dsp:txBody>
      <dsp:txXfrm>
        <a:off x="2055013" y="1652929"/>
        <a:ext cx="1395423" cy="816921"/>
      </dsp:txXfrm>
    </dsp:sp>
    <dsp:sp modelId="{1EA5F002-99D5-405A-8D32-702259493FD0}">
      <dsp:nvSpPr>
        <dsp:cNvPr id="0" name=""/>
        <dsp:cNvSpPr/>
      </dsp:nvSpPr>
      <dsp:spPr>
        <a:xfrm rot="10800000">
          <a:off x="1595720" y="1882054"/>
          <a:ext cx="306606" cy="358671"/>
        </a:xfrm>
        <a:prstGeom prst="rightArrow">
          <a:avLst>
            <a:gd name="adj1" fmla="val 60000"/>
            <a:gd name="adj2" fmla="val 50000"/>
          </a:avLst>
        </a:prstGeom>
        <a:solidFill>
          <a:srgbClr val="FF99CC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500" kern="1200"/>
        </a:p>
      </dsp:txBody>
      <dsp:txXfrm rot="10800000">
        <a:off x="1687702" y="1953788"/>
        <a:ext cx="214624" cy="215203"/>
      </dsp:txXfrm>
    </dsp:sp>
    <dsp:sp modelId="{D3E879D3-45CB-40C7-A189-7B7968E52241}">
      <dsp:nvSpPr>
        <dsp:cNvPr id="0" name=""/>
        <dsp:cNvSpPr/>
      </dsp:nvSpPr>
      <dsp:spPr>
        <a:xfrm>
          <a:off x="4838" y="1627513"/>
          <a:ext cx="1446255" cy="867753"/>
        </a:xfrm>
        <a:prstGeom prst="roundRect">
          <a:avLst>
            <a:gd name="adj" fmla="val 10000"/>
          </a:avLst>
        </a:prstGeom>
        <a:solidFill>
          <a:srgbClr val="B4367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Open Sans SemiBold" panose="020B0706030804020204"/>
            </a:rPr>
            <a:t>Step 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Open Sans Light" panose="020B0306030504020204"/>
            </a:rPr>
            <a:t>If approved, provider joins the MLCSU platform</a:t>
          </a:r>
        </a:p>
      </dsp:txBody>
      <dsp:txXfrm>
        <a:off x="30254" y="1652929"/>
        <a:ext cx="1395423" cy="8169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8264FA134614F8CB3CB40907CB9D7" ma:contentTypeVersion="6" ma:contentTypeDescription="Create a new document." ma:contentTypeScope="" ma:versionID="89ff3f4f1b6b67871fb6fd2357e66f60">
  <xsd:schema xmlns:xsd="http://www.w3.org/2001/XMLSchema" xmlns:xs="http://www.w3.org/2001/XMLSchema" xmlns:p="http://schemas.microsoft.com/office/2006/metadata/properties" xmlns:ns2="fffcc574-f0f4-405a-a9a0-bd56926e65b9" xmlns:ns3="03c2a912-faf3-4880-afdb-e4166383d74a" xmlns:ns4="86382cc4-1057-47b5-a04c-1b8fc50028e9" targetNamespace="http://schemas.microsoft.com/office/2006/metadata/properties" ma:root="true" ma:fieldsID="40d529c76d26aa5d7ec1289cb00f2245" ns2:_="" ns3:_="" ns4:_="">
    <xsd:import namespace="fffcc574-f0f4-405a-a9a0-bd56926e65b9"/>
    <xsd:import namespace="03c2a912-faf3-4880-afdb-e4166383d74a"/>
    <xsd:import namespace="86382cc4-1057-47b5-a04c-1b8fc50028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4:SharedWithDetail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cc574-f0f4-405a-a9a0-bd56926e65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2a912-faf3-4880-afdb-e4166383d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2cc4-1057-47b5-a04c-1b8fc50028e9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0F4AC-9CD6-41CF-AF08-A51572CE8B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3F82E8-0D77-43B1-89A6-7F6AAA1D4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cc574-f0f4-405a-a9a0-bd56926e65b9"/>
    <ds:schemaRef ds:uri="03c2a912-faf3-4880-afdb-e4166383d74a"/>
    <ds:schemaRef ds:uri="86382cc4-1057-47b5-a04c-1b8fc5002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8A2364-8686-4634-B287-59EF79673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DAF4A6-88E9-4CD3-8AC8-15D46AD4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Boyce</dc:creator>
  <cp:keywords/>
  <dc:description/>
  <cp:lastModifiedBy>Kay-leigh Crosby</cp:lastModifiedBy>
  <cp:revision>23</cp:revision>
  <cp:lastPrinted>2019-07-23T01:45:00Z</cp:lastPrinted>
  <dcterms:created xsi:type="dcterms:W3CDTF">2021-03-12T16:04:00Z</dcterms:created>
  <dcterms:modified xsi:type="dcterms:W3CDTF">2021-03-16T09:40:00Z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0x010100EAE8264FA134614F8CB3CB40907CB9D7</vt:lpwstr>
  </property>
</Properties>
</file>